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2C6A5" w14:textId="586A83CA" w:rsidR="00594124" w:rsidRPr="00C26E4D" w:rsidRDefault="00D63AA5" w:rsidP="008674E0">
      <w:pPr>
        <w:pStyle w:val="NoSpacing"/>
        <w:rPr>
          <w:b/>
          <w:bCs/>
          <w:sz w:val="28"/>
          <w:szCs w:val="28"/>
        </w:rPr>
      </w:pPr>
      <w:r w:rsidRPr="00C26E4D">
        <w:rPr>
          <w:b/>
          <w:bCs/>
          <w:sz w:val="28"/>
          <w:szCs w:val="28"/>
        </w:rPr>
        <w:t>1ES response to EVRT’s Q&amp;A</w:t>
      </w:r>
      <w:r w:rsidR="005B42BC" w:rsidRPr="00C26E4D">
        <w:rPr>
          <w:b/>
          <w:bCs/>
          <w:sz w:val="28"/>
          <w:szCs w:val="28"/>
        </w:rPr>
        <w:t xml:space="preserve"> commentary</w:t>
      </w:r>
      <w:r w:rsidR="00C66B26" w:rsidRPr="00C26E4D">
        <w:rPr>
          <w:b/>
          <w:bCs/>
          <w:sz w:val="28"/>
          <w:szCs w:val="28"/>
        </w:rPr>
        <w:t>.</w:t>
      </w:r>
    </w:p>
    <w:p w14:paraId="52B7A4F6" w14:textId="282A1BB5" w:rsidR="005B42BC" w:rsidRDefault="00AA225B" w:rsidP="00AA225B">
      <w:r>
        <w:t xml:space="preserve"> Following EVRT’s published response </w:t>
      </w:r>
      <w:r w:rsidR="00443868">
        <w:t>to questions posed (in green here), 1</w:t>
      </w:r>
      <w:r w:rsidR="00443868" w:rsidRPr="00443868">
        <w:rPr>
          <w:vertAlign w:val="superscript"/>
        </w:rPr>
        <w:t>st</w:t>
      </w:r>
      <w:r w:rsidR="00443868">
        <w:t xml:space="preserve"> Effingham Scouts (1ES) have </w:t>
      </w:r>
      <w:r w:rsidR="00F5237E">
        <w:t xml:space="preserve">responded (in blue text here). </w:t>
      </w:r>
      <w:r w:rsidR="00C26E4D">
        <w:t xml:space="preserve"> The original document published 25</w:t>
      </w:r>
      <w:r w:rsidR="00C26E4D" w:rsidRPr="00C26E4D">
        <w:rPr>
          <w:vertAlign w:val="superscript"/>
        </w:rPr>
        <w:t>th</w:t>
      </w:r>
      <w:r w:rsidR="00C26E4D">
        <w:t xml:space="preserve"> July by EVRT can be found on their website.</w:t>
      </w:r>
    </w:p>
    <w:p w14:paraId="41FAB0F5" w14:textId="77777777" w:rsidR="00945A08" w:rsidRPr="00056741" w:rsidRDefault="00945A08" w:rsidP="008674E0">
      <w:pPr>
        <w:pStyle w:val="NoSpacing"/>
        <w:rPr>
          <w:sz w:val="28"/>
          <w:szCs w:val="28"/>
        </w:rPr>
      </w:pPr>
    </w:p>
    <w:p w14:paraId="02CB5940" w14:textId="77777777" w:rsidR="00594124" w:rsidRPr="00F73F9B" w:rsidRDefault="00594124" w:rsidP="00594124">
      <w:pPr>
        <w:rPr>
          <w:b/>
          <w:bCs/>
          <w:color w:val="00B050"/>
        </w:rPr>
      </w:pPr>
      <w:r w:rsidRPr="00F73F9B">
        <w:rPr>
          <w:b/>
          <w:bCs/>
          <w:color w:val="00B050"/>
        </w:rPr>
        <w:t>1. Is EVRT ignoring the history of the Scout HQ at King George V playing fields?</w:t>
      </w:r>
    </w:p>
    <w:p w14:paraId="283C10CD" w14:textId="7724AF5A" w:rsidR="00594124" w:rsidRDefault="00594124" w:rsidP="00594124">
      <w:r>
        <w:t>No, EVRT acknowledges the contribution made by 1ES in providing a valued</w:t>
      </w:r>
      <w:r w:rsidR="008674E0">
        <w:t xml:space="preserve"> </w:t>
      </w:r>
      <w:r>
        <w:t>activity for children. Once a fair licence is achieved, we hope to work in</w:t>
      </w:r>
      <w:r w:rsidR="008674E0">
        <w:t xml:space="preserve"> </w:t>
      </w:r>
      <w:r>
        <w:t>partnership with 1ES to support the activities the scouts provide.</w:t>
      </w:r>
    </w:p>
    <w:p w14:paraId="4DBBE564" w14:textId="68EBAC14" w:rsidR="00F35E66" w:rsidRDefault="00FA079A" w:rsidP="00FA079A">
      <w:pPr>
        <w:rPr>
          <w:color w:val="0070C0"/>
        </w:rPr>
      </w:pPr>
      <w:r>
        <w:rPr>
          <w:color w:val="0070C0"/>
        </w:rPr>
        <w:t>EVRT</w:t>
      </w:r>
      <w:r w:rsidR="001171AA">
        <w:rPr>
          <w:color w:val="0070C0"/>
        </w:rPr>
        <w:t>’s response</w:t>
      </w:r>
      <w:r>
        <w:rPr>
          <w:color w:val="0070C0"/>
        </w:rPr>
        <w:t xml:space="preserve"> i</w:t>
      </w:r>
      <w:r w:rsidRPr="00BA5947">
        <w:rPr>
          <w:color w:val="0070C0"/>
        </w:rPr>
        <w:t>mplies that the current</w:t>
      </w:r>
      <w:r>
        <w:rPr>
          <w:color w:val="0070C0"/>
        </w:rPr>
        <w:t xml:space="preserve"> occupation status</w:t>
      </w:r>
      <w:r w:rsidRPr="00BA5947">
        <w:rPr>
          <w:color w:val="0070C0"/>
        </w:rPr>
        <w:t xml:space="preserve"> is unfa</w:t>
      </w:r>
      <w:r>
        <w:rPr>
          <w:color w:val="0070C0"/>
        </w:rPr>
        <w:t>ir</w:t>
      </w:r>
      <w:r w:rsidR="00F161B8">
        <w:rPr>
          <w:color w:val="0070C0"/>
        </w:rPr>
        <w:t>, presumably for the community</w:t>
      </w:r>
      <w:r>
        <w:rPr>
          <w:color w:val="0070C0"/>
        </w:rPr>
        <w:t xml:space="preserve">. 1ES disagrees </w:t>
      </w:r>
      <w:r w:rsidR="00DE1C02">
        <w:rPr>
          <w:color w:val="0070C0"/>
        </w:rPr>
        <w:t xml:space="preserve">with this </w:t>
      </w:r>
      <w:r>
        <w:rPr>
          <w:color w:val="0070C0"/>
        </w:rPr>
        <w:t xml:space="preserve">in the </w:t>
      </w:r>
      <w:r w:rsidR="00924A3E">
        <w:rPr>
          <w:color w:val="0070C0"/>
        </w:rPr>
        <w:t>strongest</w:t>
      </w:r>
      <w:r>
        <w:rPr>
          <w:color w:val="0070C0"/>
        </w:rPr>
        <w:t xml:space="preserve"> possible terms. </w:t>
      </w:r>
    </w:p>
    <w:p w14:paraId="30F65505" w14:textId="761FAB1E" w:rsidR="00F35E66" w:rsidRDefault="0060383D" w:rsidP="00B60759">
      <w:pPr>
        <w:ind w:left="720"/>
        <w:rPr>
          <w:color w:val="0070C0"/>
        </w:rPr>
      </w:pPr>
      <w:r>
        <w:rPr>
          <w:color w:val="0070C0"/>
        </w:rPr>
        <w:t xml:space="preserve">A) </w:t>
      </w:r>
      <w:r w:rsidR="00FA079A">
        <w:rPr>
          <w:color w:val="0070C0"/>
        </w:rPr>
        <w:t xml:space="preserve">The building has been entirely operated (at great burden) to the Scouts since it’s construction.  This </w:t>
      </w:r>
      <w:r w:rsidR="00B60759">
        <w:rPr>
          <w:color w:val="0070C0"/>
        </w:rPr>
        <w:t xml:space="preserve">could be considered </w:t>
      </w:r>
      <w:r w:rsidR="00FA079A">
        <w:rPr>
          <w:color w:val="0070C0"/>
        </w:rPr>
        <w:t xml:space="preserve">political positioning by EVRT to whip up other users of the KGV who pay extremely onerous charges to EVRT for use of facilities operated by them.  Although 1ES has not been paying a fee to EVRT, </w:t>
      </w:r>
      <w:r w:rsidR="00106979">
        <w:rPr>
          <w:color w:val="0070C0"/>
        </w:rPr>
        <w:t xml:space="preserve">this </w:t>
      </w:r>
      <w:r w:rsidR="00FA079A">
        <w:rPr>
          <w:color w:val="0070C0"/>
        </w:rPr>
        <w:t xml:space="preserve">does not make this a free ride as Paula </w:t>
      </w:r>
      <w:r w:rsidR="000D38B5">
        <w:rPr>
          <w:color w:val="0070C0"/>
        </w:rPr>
        <w:t xml:space="preserve">Moss </w:t>
      </w:r>
      <w:r w:rsidR="00FA079A">
        <w:rPr>
          <w:color w:val="0070C0"/>
        </w:rPr>
        <w:t>implies</w:t>
      </w:r>
      <w:r w:rsidR="00A3024D">
        <w:rPr>
          <w:color w:val="0070C0"/>
        </w:rPr>
        <w:t xml:space="preserve"> in her social media posts</w:t>
      </w:r>
      <w:r w:rsidR="00FA079A">
        <w:rPr>
          <w:color w:val="0070C0"/>
        </w:rPr>
        <w:t>. Simply put</w:t>
      </w:r>
      <w:r w:rsidR="0089577D">
        <w:rPr>
          <w:color w:val="0070C0"/>
        </w:rPr>
        <w:t>,</w:t>
      </w:r>
      <w:r w:rsidR="00FA079A">
        <w:rPr>
          <w:color w:val="0070C0"/>
        </w:rPr>
        <w:t xml:space="preserve"> the Scouts </w:t>
      </w:r>
      <w:r w:rsidR="00BE340D">
        <w:rPr>
          <w:color w:val="0070C0"/>
        </w:rPr>
        <w:t xml:space="preserve">(since construction) </w:t>
      </w:r>
      <w:r w:rsidR="00FA079A">
        <w:rPr>
          <w:color w:val="0070C0"/>
        </w:rPr>
        <w:t>have invest</w:t>
      </w:r>
      <w:r w:rsidR="00A678A4">
        <w:rPr>
          <w:color w:val="0070C0"/>
        </w:rPr>
        <w:t>ed</w:t>
      </w:r>
      <w:r w:rsidR="00FA079A">
        <w:rPr>
          <w:color w:val="0070C0"/>
        </w:rPr>
        <w:t xml:space="preserve"> significant sums of money to update the building </w:t>
      </w:r>
      <w:r w:rsidR="004255BF">
        <w:rPr>
          <w:color w:val="0070C0"/>
        </w:rPr>
        <w:t>-a</w:t>
      </w:r>
      <w:r w:rsidR="00FA079A">
        <w:rPr>
          <w:color w:val="0070C0"/>
        </w:rPr>
        <w:t xml:space="preserve">lmost £20,000 in last 5 years – replacement windows, boiler, sound proofing being most recent, in addition to coping with the extremely high energy costs of recent years, plus </w:t>
      </w:r>
      <w:r w:rsidR="0060651E">
        <w:rPr>
          <w:color w:val="0070C0"/>
        </w:rPr>
        <w:t xml:space="preserve">funding </w:t>
      </w:r>
      <w:r w:rsidR="00A3024D">
        <w:rPr>
          <w:color w:val="0070C0"/>
        </w:rPr>
        <w:t xml:space="preserve">every </w:t>
      </w:r>
      <w:r w:rsidR="00FA079A">
        <w:rPr>
          <w:color w:val="0070C0"/>
        </w:rPr>
        <w:t xml:space="preserve">other operational overhead of a facility. </w:t>
      </w:r>
    </w:p>
    <w:p w14:paraId="44C2D407" w14:textId="5B704C30" w:rsidR="00F35E66" w:rsidRDefault="00F35E66" w:rsidP="00B60759">
      <w:pPr>
        <w:ind w:left="720"/>
        <w:rPr>
          <w:color w:val="0070C0"/>
        </w:rPr>
      </w:pPr>
      <w:r>
        <w:rPr>
          <w:color w:val="0070C0"/>
        </w:rPr>
        <w:t xml:space="preserve">B) </w:t>
      </w:r>
      <w:r w:rsidR="00C42AB7">
        <w:rPr>
          <w:color w:val="0070C0"/>
        </w:rPr>
        <w:t>Th</w:t>
      </w:r>
      <w:r w:rsidR="0060651E">
        <w:rPr>
          <w:color w:val="0070C0"/>
        </w:rPr>
        <w:t xml:space="preserve">is current </w:t>
      </w:r>
      <w:r w:rsidR="001279DF">
        <w:rPr>
          <w:color w:val="0070C0"/>
        </w:rPr>
        <w:t xml:space="preserve">occupation </w:t>
      </w:r>
      <w:r w:rsidR="00534FF4">
        <w:rPr>
          <w:color w:val="0070C0"/>
        </w:rPr>
        <w:t xml:space="preserve">arrangement with </w:t>
      </w:r>
      <w:r w:rsidR="001279DF">
        <w:rPr>
          <w:color w:val="0070C0"/>
        </w:rPr>
        <w:t xml:space="preserve">the Scouts </w:t>
      </w:r>
      <w:r w:rsidR="00534FF4">
        <w:rPr>
          <w:color w:val="0070C0"/>
        </w:rPr>
        <w:t xml:space="preserve">has been </w:t>
      </w:r>
      <w:r w:rsidR="00B97C97">
        <w:rPr>
          <w:color w:val="0070C0"/>
        </w:rPr>
        <w:t xml:space="preserve">very amicably in </w:t>
      </w:r>
      <w:r w:rsidR="00F4675B">
        <w:rPr>
          <w:color w:val="0070C0"/>
        </w:rPr>
        <w:t xml:space="preserve">place since </w:t>
      </w:r>
      <w:r w:rsidR="00631826">
        <w:rPr>
          <w:color w:val="0070C0"/>
        </w:rPr>
        <w:t xml:space="preserve">the building’s construction. Only </w:t>
      </w:r>
      <w:r w:rsidR="00375694">
        <w:rPr>
          <w:color w:val="0070C0"/>
        </w:rPr>
        <w:t>within recent months has EVRT chair begun to label</w:t>
      </w:r>
      <w:r w:rsidR="00924A3E">
        <w:rPr>
          <w:color w:val="0070C0"/>
        </w:rPr>
        <w:t xml:space="preserve"> this an unfair arrangement.</w:t>
      </w:r>
      <w:r w:rsidR="00375694">
        <w:rPr>
          <w:color w:val="0070C0"/>
        </w:rPr>
        <w:t xml:space="preserve"> </w:t>
      </w:r>
      <w:r w:rsidR="00B97C97">
        <w:rPr>
          <w:color w:val="0070C0"/>
        </w:rPr>
        <w:t xml:space="preserve"> However, i</w:t>
      </w:r>
      <w:r w:rsidR="00F439AF">
        <w:rPr>
          <w:color w:val="0070C0"/>
        </w:rPr>
        <w:t>t is</w:t>
      </w:r>
      <w:r w:rsidR="009A613C">
        <w:rPr>
          <w:color w:val="0070C0"/>
        </w:rPr>
        <w:t xml:space="preserve"> grossly</w:t>
      </w:r>
      <w:r w:rsidR="00F439AF">
        <w:rPr>
          <w:color w:val="0070C0"/>
        </w:rPr>
        <w:t xml:space="preserve"> unfair </w:t>
      </w:r>
      <w:r w:rsidR="009A613C">
        <w:rPr>
          <w:color w:val="0070C0"/>
        </w:rPr>
        <w:t xml:space="preserve">of EVRT </w:t>
      </w:r>
      <w:r w:rsidR="00F439AF">
        <w:rPr>
          <w:color w:val="0070C0"/>
        </w:rPr>
        <w:t>to change the goal posts,</w:t>
      </w:r>
      <w:r w:rsidR="003C5A3B">
        <w:rPr>
          <w:color w:val="0070C0"/>
        </w:rPr>
        <w:t xml:space="preserve"> </w:t>
      </w:r>
      <w:r w:rsidR="00617731">
        <w:rPr>
          <w:color w:val="0070C0"/>
        </w:rPr>
        <w:t>provide misleading representations</w:t>
      </w:r>
      <w:r w:rsidR="007E0E22">
        <w:rPr>
          <w:color w:val="0070C0"/>
        </w:rPr>
        <w:t xml:space="preserve"> of the situation </w:t>
      </w:r>
      <w:r w:rsidR="00A7535C">
        <w:rPr>
          <w:color w:val="0070C0"/>
        </w:rPr>
        <w:t>and put another charity serving the community t</w:t>
      </w:r>
      <w:r w:rsidR="00F62F9B">
        <w:rPr>
          <w:color w:val="0070C0"/>
        </w:rPr>
        <w:t xml:space="preserve">o fund expensive legal </w:t>
      </w:r>
      <w:r w:rsidR="00523BB6">
        <w:rPr>
          <w:color w:val="0070C0"/>
        </w:rPr>
        <w:t>defence</w:t>
      </w:r>
      <w:r w:rsidR="00F62F9B">
        <w:rPr>
          <w:color w:val="0070C0"/>
        </w:rPr>
        <w:t xml:space="preserve"> against 3 separate threats of eviction</w:t>
      </w:r>
      <w:r w:rsidR="009A613C">
        <w:rPr>
          <w:color w:val="0070C0"/>
        </w:rPr>
        <w:t xml:space="preserve">, because it wishes to </w:t>
      </w:r>
      <w:r w:rsidR="00523BB6">
        <w:rPr>
          <w:color w:val="0070C0"/>
        </w:rPr>
        <w:t>take o</w:t>
      </w:r>
      <w:r w:rsidR="00C47DF8">
        <w:rPr>
          <w:color w:val="0070C0"/>
        </w:rPr>
        <w:t>ver</w:t>
      </w:r>
      <w:r w:rsidR="00523BB6">
        <w:rPr>
          <w:color w:val="0070C0"/>
        </w:rPr>
        <w:t xml:space="preserve"> the </w:t>
      </w:r>
      <w:r w:rsidR="009A613C">
        <w:rPr>
          <w:color w:val="0070C0"/>
        </w:rPr>
        <w:t>building.</w:t>
      </w:r>
    </w:p>
    <w:p w14:paraId="29816CBE" w14:textId="0BFB4A72" w:rsidR="00924A3E" w:rsidRPr="005A74F7" w:rsidRDefault="00924A3E" w:rsidP="00924A3E">
      <w:pPr>
        <w:rPr>
          <w:color w:val="0070C0"/>
        </w:rPr>
      </w:pPr>
      <w:r w:rsidRPr="005A74F7">
        <w:rPr>
          <w:color w:val="0070C0"/>
        </w:rPr>
        <w:t xml:space="preserve">EVRT has ignored the history: the community engagement, the historic peaceful collaboration with EPC and KGV, the entire project management of the build undertaken by 1ES, with the subsequent management and maintenance costs since 1994. The build cost included substantial fundraising, involving the whole community of Effingham, along with the planning and sourcing of donations, plus interest free loans from friends &amp; family </w:t>
      </w:r>
      <w:proofErr w:type="gramStart"/>
      <w:r w:rsidRPr="005A74F7">
        <w:rPr>
          <w:color w:val="0070C0"/>
        </w:rPr>
        <w:t>in order to</w:t>
      </w:r>
      <w:proofErr w:type="gramEnd"/>
      <w:r w:rsidRPr="005A74F7">
        <w:rPr>
          <w:color w:val="0070C0"/>
        </w:rPr>
        <w:t xml:space="preserve"> achieve the required result.</w:t>
      </w:r>
      <w:r w:rsidR="00F12BE3" w:rsidRPr="005A74F7">
        <w:rPr>
          <w:color w:val="0070C0"/>
        </w:rPr>
        <w:t xml:space="preserve"> </w:t>
      </w:r>
    </w:p>
    <w:p w14:paraId="7732FC4E" w14:textId="4263BFDF" w:rsidR="000158C9" w:rsidRDefault="003B4324" w:rsidP="00594124">
      <w:pPr>
        <w:rPr>
          <w:color w:val="0070C0"/>
        </w:rPr>
      </w:pPr>
      <w:r>
        <w:rPr>
          <w:color w:val="0070C0"/>
        </w:rPr>
        <w:t xml:space="preserve">EVRT is rewriting history: </w:t>
      </w:r>
      <w:r w:rsidR="007A2F80">
        <w:rPr>
          <w:color w:val="0070C0"/>
        </w:rPr>
        <w:t>all written correspondence</w:t>
      </w:r>
      <w:r w:rsidR="00325667">
        <w:rPr>
          <w:color w:val="0070C0"/>
        </w:rPr>
        <w:t xml:space="preserve"> since the dispute began</w:t>
      </w:r>
      <w:r w:rsidR="007A2F80">
        <w:rPr>
          <w:color w:val="0070C0"/>
        </w:rPr>
        <w:t xml:space="preserve">, </w:t>
      </w:r>
      <w:r w:rsidR="00325667">
        <w:rPr>
          <w:color w:val="0070C0"/>
        </w:rPr>
        <w:t xml:space="preserve">under </w:t>
      </w:r>
      <w:r w:rsidR="007A2F80">
        <w:rPr>
          <w:color w:val="0070C0"/>
        </w:rPr>
        <w:t>EVRT Chair</w:t>
      </w:r>
      <w:r w:rsidR="00542916">
        <w:rPr>
          <w:color w:val="0070C0"/>
        </w:rPr>
        <w:t>’s tenure, Paula Moss</w:t>
      </w:r>
      <w:r w:rsidR="007A2F80">
        <w:rPr>
          <w:color w:val="0070C0"/>
        </w:rPr>
        <w:t xml:space="preserve">, has removed </w:t>
      </w:r>
      <w:r w:rsidR="00542916">
        <w:rPr>
          <w:color w:val="0070C0"/>
        </w:rPr>
        <w:t xml:space="preserve">significant </w:t>
      </w:r>
      <w:r w:rsidR="007A2F80">
        <w:rPr>
          <w:color w:val="0070C0"/>
        </w:rPr>
        <w:t>wording</w:t>
      </w:r>
      <w:r w:rsidR="008E5C18">
        <w:rPr>
          <w:color w:val="0070C0"/>
        </w:rPr>
        <w:t xml:space="preserve"> referring to Scouting</w:t>
      </w:r>
      <w:r w:rsidR="007A2F80">
        <w:rPr>
          <w:color w:val="0070C0"/>
        </w:rPr>
        <w:t xml:space="preserve"> in proposed contracts</w:t>
      </w:r>
      <w:r w:rsidR="008E5C18">
        <w:rPr>
          <w:color w:val="0070C0"/>
        </w:rPr>
        <w:t xml:space="preserve">, yet the only signed document between EVRT &amp; 1ES </w:t>
      </w:r>
      <w:r w:rsidR="005725AB">
        <w:rPr>
          <w:color w:val="0070C0"/>
        </w:rPr>
        <w:t xml:space="preserve">(signed by Liz </w:t>
      </w:r>
      <w:proofErr w:type="spellStart"/>
      <w:r w:rsidR="005725AB">
        <w:rPr>
          <w:color w:val="0070C0"/>
        </w:rPr>
        <w:t>Hogger</w:t>
      </w:r>
      <w:proofErr w:type="spellEnd"/>
      <w:r w:rsidR="005725AB">
        <w:rPr>
          <w:color w:val="0070C0"/>
        </w:rPr>
        <w:t xml:space="preserve"> in 2017 – and very amicably &amp; collaborative agreed by both parties) </w:t>
      </w:r>
      <w:r w:rsidR="006207D5">
        <w:rPr>
          <w:color w:val="0070C0"/>
        </w:rPr>
        <w:t xml:space="preserve">is very clear </w:t>
      </w:r>
      <w:r w:rsidR="007824C2">
        <w:rPr>
          <w:color w:val="0070C0"/>
        </w:rPr>
        <w:t xml:space="preserve">that </w:t>
      </w:r>
      <w:r w:rsidR="004255BF">
        <w:rPr>
          <w:color w:val="0070C0"/>
        </w:rPr>
        <w:t xml:space="preserve">it is a </w:t>
      </w:r>
      <w:proofErr w:type="spellStart"/>
      <w:r w:rsidR="007824C2">
        <w:rPr>
          <w:color w:val="0070C0"/>
        </w:rPr>
        <w:t>a</w:t>
      </w:r>
      <w:proofErr w:type="spellEnd"/>
      <w:r w:rsidR="007824C2">
        <w:rPr>
          <w:color w:val="0070C0"/>
        </w:rPr>
        <w:t xml:space="preserve"> Scout HQ and that the Scouts raised the mo</w:t>
      </w:r>
      <w:r w:rsidR="0095304A">
        <w:rPr>
          <w:color w:val="0070C0"/>
        </w:rPr>
        <w:t>ney</w:t>
      </w:r>
      <w:r w:rsidR="00BE1806">
        <w:rPr>
          <w:color w:val="0070C0"/>
        </w:rPr>
        <w:t xml:space="preserve">, see </w:t>
      </w:r>
      <w:r w:rsidR="00F149E1">
        <w:rPr>
          <w:color w:val="0070C0"/>
        </w:rPr>
        <w:t>Figure</w:t>
      </w:r>
      <w:r w:rsidR="008A1110">
        <w:rPr>
          <w:color w:val="0070C0"/>
        </w:rPr>
        <w:t xml:space="preserve"> 1. </w:t>
      </w:r>
    </w:p>
    <w:p w14:paraId="235439CD" w14:textId="77777777" w:rsidR="0053695D" w:rsidRDefault="008A1110" w:rsidP="00594124">
      <w:pPr>
        <w:rPr>
          <w:color w:val="0070C0"/>
        </w:rPr>
      </w:pPr>
      <w:r>
        <w:rPr>
          <w:color w:val="0070C0"/>
        </w:rPr>
        <w:t>Note the distinctly different preamble</w:t>
      </w:r>
      <w:r w:rsidR="000158C9">
        <w:rPr>
          <w:color w:val="0070C0"/>
        </w:rPr>
        <w:t xml:space="preserve"> of late from EVRT</w:t>
      </w:r>
      <w:r w:rsidR="00F149E1">
        <w:rPr>
          <w:color w:val="0070C0"/>
        </w:rPr>
        <w:t xml:space="preserve">, see figure 2. </w:t>
      </w:r>
      <w:r w:rsidR="0096283C">
        <w:rPr>
          <w:color w:val="0070C0"/>
        </w:rPr>
        <w:t xml:space="preserve"> A simple example of the rewriting of history. </w:t>
      </w:r>
      <w:r w:rsidR="0053695D">
        <w:rPr>
          <w:color w:val="0070C0"/>
        </w:rPr>
        <w:t xml:space="preserve"> </w:t>
      </w:r>
    </w:p>
    <w:p w14:paraId="2F8F3BB0" w14:textId="77777777" w:rsidR="008F07E0" w:rsidRDefault="008F07E0" w:rsidP="00594124">
      <w:pPr>
        <w:rPr>
          <w:color w:val="0070C0"/>
        </w:rPr>
      </w:pPr>
      <w:r w:rsidRPr="005A50EB">
        <w:rPr>
          <w:noProof/>
          <w:color w:val="0070C0"/>
        </w:rPr>
        <w:lastRenderedPageBreak/>
        <w:drawing>
          <wp:inline distT="0" distB="0" distL="0" distR="0" wp14:anchorId="7D157827" wp14:editId="3BAF6881">
            <wp:extent cx="4965700" cy="3344393"/>
            <wp:effectExtent l="0" t="0" r="6350" b="8890"/>
            <wp:docPr id="56047339" name="Picture 1" descr="A paper with text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7339" name="Picture 1" descr="A paper with text and a sun&#10;&#10;AI-generated content may be incorrect."/>
                    <pic:cNvPicPr/>
                  </pic:nvPicPr>
                  <pic:blipFill>
                    <a:blip r:embed="rId7"/>
                    <a:stretch>
                      <a:fillRect/>
                    </a:stretch>
                  </pic:blipFill>
                  <pic:spPr>
                    <a:xfrm>
                      <a:off x="0" y="0"/>
                      <a:ext cx="4975605" cy="3351064"/>
                    </a:xfrm>
                    <a:prstGeom prst="rect">
                      <a:avLst/>
                    </a:prstGeom>
                  </pic:spPr>
                </pic:pic>
              </a:graphicData>
            </a:graphic>
          </wp:inline>
        </w:drawing>
      </w:r>
    </w:p>
    <w:p w14:paraId="21F0888A" w14:textId="26EC7696" w:rsidR="005725AB" w:rsidRDefault="00240575" w:rsidP="00240575">
      <w:pPr>
        <w:pStyle w:val="Caption"/>
        <w:rPr>
          <w:color w:val="0070C0"/>
        </w:rPr>
      </w:pPr>
      <w:r>
        <w:t xml:space="preserve">Figure </w:t>
      </w:r>
      <w:fldSimple w:instr=" SEQ Figure \* ARABIC ">
        <w:r>
          <w:rPr>
            <w:noProof/>
          </w:rPr>
          <w:t>1</w:t>
        </w:r>
      </w:fldSimple>
      <w:r>
        <w:t xml:space="preserve"> - Signed by Liz </w:t>
      </w:r>
      <w:proofErr w:type="spellStart"/>
      <w:r>
        <w:t>Hogger</w:t>
      </w:r>
      <w:proofErr w:type="spellEnd"/>
      <w:r>
        <w:t xml:space="preserve"> 2017</w:t>
      </w:r>
    </w:p>
    <w:p w14:paraId="7EC1CD44" w14:textId="77777777" w:rsidR="00240575" w:rsidRDefault="00240575" w:rsidP="00240575">
      <w:pPr>
        <w:keepNext/>
      </w:pPr>
      <w:r w:rsidRPr="00240575">
        <w:rPr>
          <w:noProof/>
          <w:color w:val="0070C0"/>
        </w:rPr>
        <w:drawing>
          <wp:inline distT="0" distB="0" distL="0" distR="0" wp14:anchorId="19ADFB4D" wp14:editId="2B8D15D6">
            <wp:extent cx="5731510" cy="2865755"/>
            <wp:effectExtent l="38100" t="38100" r="97790" b="86995"/>
            <wp:docPr id="629594410" name="Picture 1" descr="A white paper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94410" name="Picture 1" descr="A white paper with black text"/>
                    <pic:cNvPicPr/>
                  </pic:nvPicPr>
                  <pic:blipFill>
                    <a:blip r:embed="rId8"/>
                    <a:stretch>
                      <a:fillRect/>
                    </a:stretch>
                  </pic:blipFill>
                  <pic:spPr>
                    <a:xfrm>
                      <a:off x="0" y="0"/>
                      <a:ext cx="5731510" cy="2865755"/>
                    </a:xfrm>
                    <a:prstGeom prst="rect">
                      <a:avLst/>
                    </a:prstGeom>
                    <a:effectLst>
                      <a:outerShdw blurRad="50800" dist="38100" dir="2700000" algn="tl" rotWithShape="0">
                        <a:prstClr val="black">
                          <a:alpha val="40000"/>
                        </a:prstClr>
                      </a:outerShdw>
                    </a:effectLst>
                  </pic:spPr>
                </pic:pic>
              </a:graphicData>
            </a:graphic>
          </wp:inline>
        </w:drawing>
      </w:r>
    </w:p>
    <w:p w14:paraId="1CB3B9EF" w14:textId="43B20ADC" w:rsidR="005725AB" w:rsidRPr="00453279" w:rsidRDefault="00240575" w:rsidP="00240575">
      <w:pPr>
        <w:pStyle w:val="Caption"/>
        <w:rPr>
          <w:color w:val="0070C0"/>
        </w:rPr>
      </w:pPr>
      <w:r>
        <w:t xml:space="preserve">Figure </w:t>
      </w:r>
      <w:fldSimple w:instr=" SEQ Figure \* ARABIC ">
        <w:r>
          <w:rPr>
            <w:noProof/>
          </w:rPr>
          <w:t>2</w:t>
        </w:r>
      </w:fldSimple>
      <w:r>
        <w:t xml:space="preserve"> </w:t>
      </w:r>
      <w:r w:rsidR="00AC130D">
        <w:t>–</w:t>
      </w:r>
      <w:r>
        <w:t xml:space="preserve"> </w:t>
      </w:r>
      <w:r w:rsidR="00AC130D">
        <w:t xml:space="preserve">example of </w:t>
      </w:r>
      <w:r>
        <w:t>EVRT's proposed</w:t>
      </w:r>
      <w:r w:rsidR="00AC130D">
        <w:t xml:space="preserve"> – example of rewriting history. </w:t>
      </w:r>
    </w:p>
    <w:p w14:paraId="635C3BCC" w14:textId="77777777" w:rsidR="002D67AC" w:rsidRDefault="002D67AC" w:rsidP="002D67AC">
      <w:pPr>
        <w:rPr>
          <w:color w:val="0070C0"/>
        </w:rPr>
      </w:pPr>
    </w:p>
    <w:p w14:paraId="0E664EB3" w14:textId="07C49A4B" w:rsidR="002D67AC" w:rsidRDefault="002D67AC" w:rsidP="002D67AC">
      <w:pPr>
        <w:rPr>
          <w:color w:val="0070C0"/>
        </w:rPr>
      </w:pPr>
      <w:r>
        <w:rPr>
          <w:color w:val="0070C0"/>
        </w:rPr>
        <w:t>Note also</w:t>
      </w:r>
      <w:r w:rsidR="00D663FB">
        <w:rPr>
          <w:color w:val="0070C0"/>
        </w:rPr>
        <w:t>:</w:t>
      </w:r>
      <w:r>
        <w:rPr>
          <w:color w:val="0070C0"/>
        </w:rPr>
        <w:t xml:space="preserve">  the property specialist legal counsel, representing 1ES, formally laid out the key evidence to back up the Scouts version of history and defend the Scouts from the likely eviction that EVRT had set out.  This document, known as Proprietary </w:t>
      </w:r>
      <w:r w:rsidR="00D663FB">
        <w:rPr>
          <w:color w:val="0070C0"/>
        </w:rPr>
        <w:t>E</w:t>
      </w:r>
      <w:r>
        <w:rPr>
          <w:color w:val="0070C0"/>
        </w:rPr>
        <w:t xml:space="preserve">stoppel, sets out the case </w:t>
      </w:r>
      <w:r w:rsidR="005F6B96">
        <w:rPr>
          <w:color w:val="0070C0"/>
        </w:rPr>
        <w:t xml:space="preserve">and evidence to </w:t>
      </w:r>
      <w:r w:rsidR="00DF1041">
        <w:rPr>
          <w:color w:val="0070C0"/>
        </w:rPr>
        <w:t xml:space="preserve">be presented if required in court.  </w:t>
      </w:r>
      <w:r w:rsidR="00BE7068">
        <w:rPr>
          <w:color w:val="0070C0"/>
        </w:rPr>
        <w:t xml:space="preserve">The lawyers were extremely thorough in their review of the documents presented by 1ES and </w:t>
      </w:r>
      <w:r w:rsidR="003A17F0">
        <w:rPr>
          <w:color w:val="0070C0"/>
        </w:rPr>
        <w:t xml:space="preserve">EVRT to evidence the </w:t>
      </w:r>
      <w:r w:rsidR="00D663FB">
        <w:rPr>
          <w:color w:val="0070C0"/>
        </w:rPr>
        <w:t xml:space="preserve">history </w:t>
      </w:r>
      <w:r w:rsidR="008F7285">
        <w:rPr>
          <w:color w:val="0070C0"/>
        </w:rPr>
        <w:t xml:space="preserve">and determine the occupancy status.  </w:t>
      </w:r>
      <w:r w:rsidR="004255BF">
        <w:rPr>
          <w:color w:val="0070C0"/>
        </w:rPr>
        <w:t>However,</w:t>
      </w:r>
      <w:r w:rsidR="008C1CBC">
        <w:rPr>
          <w:color w:val="0070C0"/>
        </w:rPr>
        <w:t xml:space="preserve"> </w:t>
      </w:r>
      <w:r w:rsidR="008F7285">
        <w:rPr>
          <w:color w:val="0070C0"/>
        </w:rPr>
        <w:t>EVRT</w:t>
      </w:r>
      <w:r w:rsidR="008C14F9">
        <w:rPr>
          <w:color w:val="0070C0"/>
        </w:rPr>
        <w:t xml:space="preserve">/their legal </w:t>
      </w:r>
      <w:r w:rsidR="003C62DA">
        <w:rPr>
          <w:color w:val="0070C0"/>
        </w:rPr>
        <w:t>representatives</w:t>
      </w:r>
      <w:r w:rsidR="008F7285">
        <w:rPr>
          <w:color w:val="0070C0"/>
        </w:rPr>
        <w:t xml:space="preserve"> have never addressed a single point </w:t>
      </w:r>
      <w:r w:rsidR="005F0061">
        <w:rPr>
          <w:color w:val="0070C0"/>
        </w:rPr>
        <w:t>relating to this</w:t>
      </w:r>
      <w:r w:rsidR="00275599">
        <w:rPr>
          <w:color w:val="0070C0"/>
        </w:rPr>
        <w:t>. A</w:t>
      </w:r>
      <w:r w:rsidR="00C01B51">
        <w:rPr>
          <w:color w:val="0070C0"/>
        </w:rPr>
        <w:t xml:space="preserve"> direct quote from the 1ES lawyers to EVRT’s </w:t>
      </w:r>
      <w:r w:rsidR="008C14F9">
        <w:rPr>
          <w:color w:val="0070C0"/>
        </w:rPr>
        <w:t xml:space="preserve">legal </w:t>
      </w:r>
      <w:r w:rsidR="005F0061">
        <w:rPr>
          <w:color w:val="0070C0"/>
        </w:rPr>
        <w:t>representatives</w:t>
      </w:r>
      <w:r w:rsidR="00C01B51">
        <w:rPr>
          <w:color w:val="0070C0"/>
        </w:rPr>
        <w:t>:</w:t>
      </w:r>
    </w:p>
    <w:p w14:paraId="2AF176C4" w14:textId="164C15F8" w:rsidR="00C01B51" w:rsidRPr="003C62DA" w:rsidRDefault="003C62DA" w:rsidP="000C6D68">
      <w:pPr>
        <w:ind w:left="720"/>
        <w:rPr>
          <w:i/>
          <w:iCs/>
          <w:color w:val="0070C0"/>
        </w:rPr>
      </w:pPr>
      <w:r w:rsidRPr="003C62DA">
        <w:rPr>
          <w:i/>
          <w:iCs/>
          <w:color w:val="0070C0"/>
        </w:rPr>
        <w:lastRenderedPageBreak/>
        <w:t>“</w:t>
      </w:r>
      <w:r w:rsidR="00C01B51" w:rsidRPr="003C62DA">
        <w:rPr>
          <w:i/>
          <w:iCs/>
          <w:color w:val="0070C0"/>
        </w:rPr>
        <w:t xml:space="preserve">We have set out clearly, in open correspondence, both the legal and factual reasons why our client has an irrevocable/perpetual licence for the use and occupation of the Premises (together with a right of access to it).  By contrast, you have done no more than insist our client is a bare licensee. You are yet to put forward a credible argument in support of your client’s position and attempted challenge to a status quo that it (and/or EPC) has accepted without demur for over forty years. </w:t>
      </w:r>
      <w:r w:rsidRPr="003C62DA">
        <w:rPr>
          <w:i/>
          <w:iCs/>
          <w:color w:val="0070C0"/>
        </w:rPr>
        <w:t>“</w:t>
      </w:r>
      <w:r w:rsidR="00C01B51" w:rsidRPr="003C62DA">
        <w:rPr>
          <w:i/>
          <w:iCs/>
          <w:color w:val="0070C0"/>
        </w:rPr>
        <w:t xml:space="preserve">  </w:t>
      </w:r>
    </w:p>
    <w:p w14:paraId="423600D1" w14:textId="77777777" w:rsidR="008F07E0" w:rsidRDefault="008F07E0" w:rsidP="00594124">
      <w:pPr>
        <w:rPr>
          <w:b/>
          <w:bCs/>
          <w:color w:val="00B050"/>
        </w:rPr>
      </w:pPr>
    </w:p>
    <w:p w14:paraId="4879915D" w14:textId="7ACA6949" w:rsidR="008F07E0" w:rsidRDefault="00594124" w:rsidP="00594124">
      <w:pPr>
        <w:rPr>
          <w:b/>
          <w:bCs/>
          <w:color w:val="00B050"/>
        </w:rPr>
      </w:pPr>
      <w:r w:rsidRPr="00F73F9B">
        <w:rPr>
          <w:b/>
          <w:bCs/>
          <w:color w:val="00B050"/>
        </w:rPr>
        <w:t>2. EVRT ignored the costs 1ES have spent on the building over the last 30</w:t>
      </w:r>
      <w:r w:rsidR="008674E0" w:rsidRPr="00F73F9B">
        <w:rPr>
          <w:b/>
          <w:bCs/>
          <w:color w:val="00B050"/>
        </w:rPr>
        <w:t xml:space="preserve"> </w:t>
      </w:r>
      <w:r w:rsidRPr="00F73F9B">
        <w:rPr>
          <w:b/>
          <w:bCs/>
          <w:color w:val="00B050"/>
        </w:rPr>
        <w:t>years in terms of the</w:t>
      </w:r>
      <w:r w:rsidR="009F25CD" w:rsidRPr="00F73F9B">
        <w:rPr>
          <w:b/>
          <w:bCs/>
          <w:color w:val="00B050"/>
        </w:rPr>
        <w:t xml:space="preserve"> </w:t>
      </w:r>
      <w:r w:rsidRPr="00F73F9B">
        <w:rPr>
          <w:b/>
          <w:bCs/>
          <w:color w:val="00B050"/>
        </w:rPr>
        <w:t>build, management, maintenance and improvements.</w:t>
      </w:r>
    </w:p>
    <w:p w14:paraId="6EE06ECD" w14:textId="74C86FE5" w:rsidR="00594124" w:rsidRPr="008F07E0" w:rsidRDefault="00594124" w:rsidP="00594124">
      <w:pPr>
        <w:rPr>
          <w:b/>
          <w:bCs/>
          <w:color w:val="00B050"/>
        </w:rPr>
      </w:pPr>
      <w:r>
        <w:t>The building was constructed in 1996, funded largely by a grant from GBC</w:t>
      </w:r>
      <w:r w:rsidR="008674E0">
        <w:t xml:space="preserve"> </w:t>
      </w:r>
      <w:r>
        <w:t>at a total cost of £81,000. EPC as the Trustee paid for the building using</w:t>
      </w:r>
      <w:r w:rsidR="008674E0">
        <w:t xml:space="preserve"> </w:t>
      </w:r>
      <w:r>
        <w:t>this grant and a significant donation from the Scouts. This is a matter of</w:t>
      </w:r>
      <w:r w:rsidR="008674E0">
        <w:t xml:space="preserve"> </w:t>
      </w:r>
      <w:r>
        <w:t>public record.</w:t>
      </w:r>
    </w:p>
    <w:p w14:paraId="04C20E45" w14:textId="1F446E20" w:rsidR="00FF1471" w:rsidRDefault="00FF1471" w:rsidP="00594124">
      <w:r>
        <w:t>The primary contributor was Guildford Borough Council who contributed 2/3 of the cost of £69,000 (</w:t>
      </w:r>
      <w:proofErr w:type="spellStart"/>
      <w:r>
        <w:t>ex.VAT</w:t>
      </w:r>
      <w:proofErr w:type="spellEnd"/>
      <w:r>
        <w:t xml:space="preserve">). EVRT and other donations totalled £9000 and 1ES the remainder. </w:t>
      </w:r>
    </w:p>
    <w:p w14:paraId="648A8E5E" w14:textId="7A40184A" w:rsidR="00594124" w:rsidRPr="005A74F7" w:rsidRDefault="00594124" w:rsidP="00275599">
      <w:pPr>
        <w:spacing w:after="0"/>
        <w:rPr>
          <w:color w:val="0070C0"/>
        </w:rPr>
      </w:pPr>
      <w:r w:rsidRPr="005A74F7">
        <w:rPr>
          <w:color w:val="0070C0"/>
        </w:rPr>
        <w:t>Let</w:t>
      </w:r>
      <w:r w:rsidR="008674E0" w:rsidRPr="005A74F7">
        <w:rPr>
          <w:color w:val="0070C0"/>
        </w:rPr>
        <w:t>’</w:t>
      </w:r>
      <w:r w:rsidRPr="005A74F7">
        <w:rPr>
          <w:color w:val="0070C0"/>
        </w:rPr>
        <w:t>s drill into the detail</w:t>
      </w:r>
      <w:r w:rsidR="00FF1471" w:rsidRPr="005A74F7">
        <w:rPr>
          <w:color w:val="0070C0"/>
        </w:rPr>
        <w:t>, as</w:t>
      </w:r>
      <w:r w:rsidRPr="005A74F7">
        <w:rPr>
          <w:color w:val="0070C0"/>
        </w:rPr>
        <w:t xml:space="preserve"> what </w:t>
      </w:r>
      <w:r w:rsidR="003768D3" w:rsidRPr="005A74F7">
        <w:rPr>
          <w:color w:val="0070C0"/>
        </w:rPr>
        <w:t>EVRT</w:t>
      </w:r>
      <w:r w:rsidRPr="005A74F7">
        <w:rPr>
          <w:color w:val="0070C0"/>
        </w:rPr>
        <w:t xml:space="preserve"> have published is </w:t>
      </w:r>
      <w:r w:rsidR="00F503DE" w:rsidRPr="005A74F7">
        <w:rPr>
          <w:color w:val="0070C0"/>
        </w:rPr>
        <w:t xml:space="preserve">in most part </w:t>
      </w:r>
      <w:r w:rsidR="00FF1471" w:rsidRPr="005A74F7">
        <w:rPr>
          <w:color w:val="0070C0"/>
        </w:rPr>
        <w:t>in</w:t>
      </w:r>
      <w:r w:rsidR="002719AE" w:rsidRPr="005A74F7">
        <w:rPr>
          <w:color w:val="0070C0"/>
        </w:rPr>
        <w:t>accurate and in</w:t>
      </w:r>
      <w:r w:rsidR="00FF1471" w:rsidRPr="005A74F7">
        <w:rPr>
          <w:color w:val="0070C0"/>
        </w:rPr>
        <w:t>complete</w:t>
      </w:r>
      <w:r w:rsidRPr="005A74F7">
        <w:rPr>
          <w:color w:val="0070C0"/>
        </w:rPr>
        <w:t xml:space="preserve">. </w:t>
      </w:r>
      <w:r w:rsidR="00FF1471" w:rsidRPr="005A74F7">
        <w:rPr>
          <w:color w:val="0070C0"/>
        </w:rPr>
        <w:br/>
      </w:r>
      <w:r w:rsidR="00FF1471" w:rsidRPr="005A74F7">
        <w:rPr>
          <w:color w:val="0070C0"/>
        </w:rPr>
        <w:br/>
      </w:r>
      <w:r w:rsidR="00881CD4" w:rsidRPr="005A74F7">
        <w:rPr>
          <w:color w:val="0070C0"/>
        </w:rPr>
        <w:t>a</w:t>
      </w:r>
      <w:r w:rsidR="009F25CD" w:rsidRPr="005A74F7">
        <w:rPr>
          <w:color w:val="0070C0"/>
        </w:rPr>
        <w:t xml:space="preserve">. </w:t>
      </w:r>
      <w:r w:rsidR="00FF1471" w:rsidRPr="005A74F7">
        <w:rPr>
          <w:color w:val="0070C0"/>
        </w:rPr>
        <w:t>The building was constructed in 1993/94</w:t>
      </w:r>
      <w:r w:rsidR="009F25CD" w:rsidRPr="005A74F7">
        <w:rPr>
          <w:color w:val="0070C0"/>
        </w:rPr>
        <w:t xml:space="preserve"> (not 1996)</w:t>
      </w:r>
      <w:r w:rsidR="00F503DE" w:rsidRPr="005A74F7">
        <w:rPr>
          <w:color w:val="0070C0"/>
        </w:rPr>
        <w:t xml:space="preserve"> </w:t>
      </w:r>
    </w:p>
    <w:p w14:paraId="0C448779" w14:textId="43B6398D" w:rsidR="00056741" w:rsidRPr="005A74F7" w:rsidRDefault="00881CD4" w:rsidP="00275599">
      <w:pPr>
        <w:spacing w:after="0"/>
        <w:rPr>
          <w:color w:val="0070C0"/>
        </w:rPr>
      </w:pPr>
      <w:r w:rsidRPr="005A74F7">
        <w:rPr>
          <w:color w:val="0070C0"/>
        </w:rPr>
        <w:t>b</w:t>
      </w:r>
      <w:r w:rsidR="00056741" w:rsidRPr="005A74F7">
        <w:rPr>
          <w:color w:val="0070C0"/>
        </w:rPr>
        <w:t>. The total cost eventually exceeded £85,000.</w:t>
      </w:r>
    </w:p>
    <w:p w14:paraId="21CE5BF8" w14:textId="53E0F9BD" w:rsidR="00F503DE" w:rsidRPr="005A74F7" w:rsidRDefault="00881CD4" w:rsidP="00275599">
      <w:pPr>
        <w:pStyle w:val="NoSpacing"/>
        <w:rPr>
          <w:color w:val="0070C0"/>
        </w:rPr>
      </w:pPr>
      <w:r w:rsidRPr="005A74F7">
        <w:rPr>
          <w:color w:val="0070C0"/>
        </w:rPr>
        <w:t>c</w:t>
      </w:r>
      <w:r w:rsidR="009F25CD" w:rsidRPr="005A74F7">
        <w:rPr>
          <w:color w:val="0070C0"/>
        </w:rPr>
        <w:t xml:space="preserve">. </w:t>
      </w:r>
      <w:r w:rsidR="00620519" w:rsidRPr="005A74F7">
        <w:rPr>
          <w:color w:val="0070C0"/>
        </w:rPr>
        <w:t xml:space="preserve">You state </w:t>
      </w:r>
      <w:r w:rsidR="009F25CD" w:rsidRPr="005A74F7">
        <w:rPr>
          <w:color w:val="0070C0"/>
        </w:rPr>
        <w:t xml:space="preserve">1ES </w:t>
      </w:r>
      <w:r w:rsidR="00594124" w:rsidRPr="005A74F7">
        <w:rPr>
          <w:color w:val="0070C0"/>
        </w:rPr>
        <w:t xml:space="preserve">raised 1/3 of </w:t>
      </w:r>
      <w:r w:rsidR="009F25CD" w:rsidRPr="005A74F7">
        <w:rPr>
          <w:color w:val="0070C0"/>
        </w:rPr>
        <w:t>th</w:t>
      </w:r>
      <w:r w:rsidR="00F503DE" w:rsidRPr="005A74F7">
        <w:rPr>
          <w:color w:val="0070C0"/>
        </w:rPr>
        <w:t>e</w:t>
      </w:r>
      <w:r w:rsidR="009F25CD" w:rsidRPr="005A74F7">
        <w:rPr>
          <w:color w:val="0070C0"/>
        </w:rPr>
        <w:t xml:space="preserve"> </w:t>
      </w:r>
      <w:r w:rsidR="00594124" w:rsidRPr="005A74F7">
        <w:rPr>
          <w:color w:val="0070C0"/>
        </w:rPr>
        <w:t>£69,000 = £23,000</w:t>
      </w:r>
      <w:r w:rsidR="00715CC6" w:rsidRPr="005A74F7">
        <w:rPr>
          <w:color w:val="0070C0"/>
        </w:rPr>
        <w:t xml:space="preserve">, </w:t>
      </w:r>
      <w:r w:rsidR="002C5E69" w:rsidRPr="005A74F7">
        <w:rPr>
          <w:color w:val="0070C0"/>
        </w:rPr>
        <w:t xml:space="preserve">however </w:t>
      </w:r>
      <w:r w:rsidR="00715CC6" w:rsidRPr="005A74F7">
        <w:rPr>
          <w:color w:val="0070C0"/>
        </w:rPr>
        <w:t xml:space="preserve">the </w:t>
      </w:r>
      <w:r w:rsidR="00715CC6" w:rsidRPr="005A74F7">
        <w:rPr>
          <w:b/>
          <w:bCs/>
          <w:color w:val="0070C0"/>
        </w:rPr>
        <w:t>actual</w:t>
      </w:r>
      <w:r w:rsidR="00811F6F" w:rsidRPr="005A74F7">
        <w:rPr>
          <w:b/>
          <w:bCs/>
          <w:color w:val="0070C0"/>
        </w:rPr>
        <w:t xml:space="preserve"> figure </w:t>
      </w:r>
      <w:r w:rsidR="002C5E69" w:rsidRPr="005A74F7">
        <w:rPr>
          <w:b/>
          <w:bCs/>
          <w:color w:val="0070C0"/>
        </w:rPr>
        <w:t xml:space="preserve">1ES raised </w:t>
      </w:r>
      <w:r w:rsidR="00811F6F" w:rsidRPr="005A74F7">
        <w:rPr>
          <w:b/>
          <w:bCs/>
          <w:color w:val="0070C0"/>
        </w:rPr>
        <w:t>is nearer £40,000</w:t>
      </w:r>
      <w:r w:rsidR="00841B35" w:rsidRPr="005A74F7">
        <w:rPr>
          <w:color w:val="0070C0"/>
        </w:rPr>
        <w:t>:</w:t>
      </w:r>
    </w:p>
    <w:p w14:paraId="399DA31D" w14:textId="0FA5D127" w:rsidR="00594124" w:rsidRPr="005A74F7" w:rsidRDefault="00594124" w:rsidP="00811F6F">
      <w:pPr>
        <w:pStyle w:val="NoSpacing"/>
        <w:numPr>
          <w:ilvl w:val="0"/>
          <w:numId w:val="2"/>
        </w:numPr>
        <w:rPr>
          <w:color w:val="0070C0"/>
        </w:rPr>
      </w:pPr>
      <w:r w:rsidRPr="005A74F7">
        <w:rPr>
          <w:color w:val="0070C0"/>
        </w:rPr>
        <w:t xml:space="preserve">Donations £9000 – </w:t>
      </w:r>
      <w:r w:rsidR="009F25CD" w:rsidRPr="005A74F7">
        <w:rPr>
          <w:color w:val="0070C0"/>
        </w:rPr>
        <w:t xml:space="preserve">of this £5000 was gratefully received from </w:t>
      </w:r>
      <w:r w:rsidRPr="005A74F7">
        <w:rPr>
          <w:color w:val="0070C0"/>
        </w:rPr>
        <w:t xml:space="preserve">KGV </w:t>
      </w:r>
      <w:r w:rsidR="009F25CD" w:rsidRPr="005A74F7">
        <w:rPr>
          <w:color w:val="0070C0"/>
        </w:rPr>
        <w:t>Committee (EVRT wasn’t established until 2009) and</w:t>
      </w:r>
      <w:r w:rsidRPr="005A74F7">
        <w:rPr>
          <w:color w:val="0070C0"/>
        </w:rPr>
        <w:t xml:space="preserve"> the balance of </w:t>
      </w:r>
      <w:r w:rsidR="00056741" w:rsidRPr="005A74F7">
        <w:rPr>
          <w:color w:val="0070C0"/>
        </w:rPr>
        <w:t>£</w:t>
      </w:r>
      <w:r w:rsidRPr="005A74F7">
        <w:rPr>
          <w:color w:val="0070C0"/>
        </w:rPr>
        <w:t xml:space="preserve">4000 </w:t>
      </w:r>
      <w:r w:rsidR="004570BE" w:rsidRPr="005A74F7">
        <w:rPr>
          <w:color w:val="0070C0"/>
        </w:rPr>
        <w:t xml:space="preserve">in donations </w:t>
      </w:r>
      <w:r w:rsidRPr="005A74F7">
        <w:rPr>
          <w:color w:val="0070C0"/>
        </w:rPr>
        <w:t>was</w:t>
      </w:r>
      <w:r w:rsidR="009F25CD" w:rsidRPr="005A74F7">
        <w:rPr>
          <w:color w:val="0070C0"/>
        </w:rPr>
        <w:t xml:space="preserve"> </w:t>
      </w:r>
      <w:r w:rsidRPr="005A74F7">
        <w:rPr>
          <w:color w:val="0070C0"/>
        </w:rPr>
        <w:t>from 1E</w:t>
      </w:r>
      <w:r w:rsidR="00056741" w:rsidRPr="005A74F7">
        <w:rPr>
          <w:color w:val="0070C0"/>
        </w:rPr>
        <w:t>S</w:t>
      </w:r>
      <w:r w:rsidRPr="005A74F7">
        <w:rPr>
          <w:color w:val="0070C0"/>
        </w:rPr>
        <w:t xml:space="preserve"> connections</w:t>
      </w:r>
      <w:r w:rsidR="00056741" w:rsidRPr="005A74F7">
        <w:rPr>
          <w:color w:val="0070C0"/>
        </w:rPr>
        <w:t>.</w:t>
      </w:r>
    </w:p>
    <w:p w14:paraId="6F876600" w14:textId="0EA36FF6" w:rsidR="00594124" w:rsidRPr="005A74F7" w:rsidRDefault="00594124" w:rsidP="00811F6F">
      <w:pPr>
        <w:pStyle w:val="ListParagraph"/>
        <w:numPr>
          <w:ilvl w:val="0"/>
          <w:numId w:val="2"/>
        </w:numPr>
        <w:spacing w:after="0"/>
        <w:rPr>
          <w:color w:val="0070C0"/>
        </w:rPr>
      </w:pPr>
      <w:r w:rsidRPr="005A74F7">
        <w:rPr>
          <w:color w:val="0070C0"/>
        </w:rPr>
        <w:t xml:space="preserve">Interest free loans: </w:t>
      </w:r>
      <w:r w:rsidR="009F25CD" w:rsidRPr="005A74F7">
        <w:rPr>
          <w:color w:val="0070C0"/>
        </w:rPr>
        <w:t>£</w:t>
      </w:r>
      <w:r w:rsidRPr="005A74F7">
        <w:rPr>
          <w:color w:val="0070C0"/>
        </w:rPr>
        <w:t>7500, from family and friends of 1E</w:t>
      </w:r>
      <w:r w:rsidR="009F25CD" w:rsidRPr="005A74F7">
        <w:rPr>
          <w:color w:val="0070C0"/>
        </w:rPr>
        <w:t>S</w:t>
      </w:r>
    </w:p>
    <w:p w14:paraId="3860FF5E" w14:textId="293125F5" w:rsidR="00594124" w:rsidRPr="005A74F7" w:rsidRDefault="00056741" w:rsidP="00BF0E48">
      <w:pPr>
        <w:pStyle w:val="ListParagraph"/>
        <w:numPr>
          <w:ilvl w:val="0"/>
          <w:numId w:val="2"/>
        </w:numPr>
        <w:spacing w:after="0"/>
        <w:rPr>
          <w:color w:val="0070C0"/>
        </w:rPr>
      </w:pPr>
      <w:r w:rsidRPr="005A74F7">
        <w:rPr>
          <w:color w:val="0070C0"/>
        </w:rPr>
        <w:t>So, £</w:t>
      </w:r>
      <w:r w:rsidR="00594124" w:rsidRPr="005A74F7">
        <w:rPr>
          <w:color w:val="0070C0"/>
        </w:rPr>
        <w:t xml:space="preserve">23,000 + </w:t>
      </w:r>
      <w:r w:rsidRPr="005A74F7">
        <w:rPr>
          <w:color w:val="0070C0"/>
        </w:rPr>
        <w:t>£</w:t>
      </w:r>
      <w:r w:rsidR="00594124" w:rsidRPr="005A74F7">
        <w:rPr>
          <w:color w:val="0070C0"/>
        </w:rPr>
        <w:t xml:space="preserve">4,000 + </w:t>
      </w:r>
      <w:r w:rsidRPr="005A74F7">
        <w:rPr>
          <w:color w:val="0070C0"/>
        </w:rPr>
        <w:t>£</w:t>
      </w:r>
      <w:r w:rsidR="00594124" w:rsidRPr="005A74F7">
        <w:rPr>
          <w:color w:val="0070C0"/>
        </w:rPr>
        <w:t>7500 totals £34,500</w:t>
      </w:r>
      <w:r w:rsidRPr="005A74F7">
        <w:rPr>
          <w:color w:val="0070C0"/>
        </w:rPr>
        <w:t>.</w:t>
      </w:r>
    </w:p>
    <w:p w14:paraId="4D41CACA" w14:textId="534C3A1F" w:rsidR="00056741" w:rsidRPr="005A74F7" w:rsidRDefault="00196135" w:rsidP="00BF0E48">
      <w:pPr>
        <w:pStyle w:val="ListParagraph"/>
        <w:numPr>
          <w:ilvl w:val="0"/>
          <w:numId w:val="2"/>
        </w:numPr>
        <w:spacing w:after="0"/>
        <w:rPr>
          <w:color w:val="0070C0"/>
        </w:rPr>
      </w:pPr>
      <w:r w:rsidRPr="005A74F7">
        <w:rPr>
          <w:color w:val="0070C0"/>
        </w:rPr>
        <w:t>Add to that the 1</w:t>
      </w:r>
      <w:r w:rsidR="00594124" w:rsidRPr="005A74F7">
        <w:rPr>
          <w:color w:val="0070C0"/>
        </w:rPr>
        <w:t>E</w:t>
      </w:r>
      <w:r w:rsidR="008674E0" w:rsidRPr="005A74F7">
        <w:rPr>
          <w:color w:val="0070C0"/>
        </w:rPr>
        <w:t>S</w:t>
      </w:r>
      <w:r w:rsidR="00594124" w:rsidRPr="005A74F7">
        <w:rPr>
          <w:color w:val="0070C0"/>
        </w:rPr>
        <w:t xml:space="preserve"> connections with </w:t>
      </w:r>
      <w:r w:rsidRPr="005A74F7">
        <w:rPr>
          <w:color w:val="0070C0"/>
        </w:rPr>
        <w:t xml:space="preserve">Bookham &amp; Horsley </w:t>
      </w:r>
      <w:r w:rsidR="008674E0" w:rsidRPr="005A74F7">
        <w:rPr>
          <w:color w:val="0070C0"/>
        </w:rPr>
        <w:t>R</w:t>
      </w:r>
      <w:r w:rsidR="00594124" w:rsidRPr="005A74F7">
        <w:rPr>
          <w:color w:val="0070C0"/>
        </w:rPr>
        <w:t>otary</w:t>
      </w:r>
      <w:r w:rsidRPr="005A74F7">
        <w:rPr>
          <w:color w:val="0070C0"/>
        </w:rPr>
        <w:t>,</w:t>
      </w:r>
      <w:r w:rsidR="00594124" w:rsidRPr="005A74F7">
        <w:rPr>
          <w:color w:val="0070C0"/>
        </w:rPr>
        <w:t xml:space="preserve"> </w:t>
      </w:r>
      <w:r w:rsidRPr="005A74F7">
        <w:rPr>
          <w:color w:val="0070C0"/>
        </w:rPr>
        <w:t xml:space="preserve">which </w:t>
      </w:r>
      <w:r w:rsidR="00594124" w:rsidRPr="005A74F7">
        <w:rPr>
          <w:color w:val="0070C0"/>
        </w:rPr>
        <w:t xml:space="preserve">paid for the </w:t>
      </w:r>
      <w:r w:rsidR="008674E0" w:rsidRPr="005A74F7">
        <w:rPr>
          <w:color w:val="0070C0"/>
        </w:rPr>
        <w:t>T</w:t>
      </w:r>
      <w:r w:rsidR="00594124" w:rsidRPr="005A74F7">
        <w:rPr>
          <w:color w:val="0070C0"/>
        </w:rPr>
        <w:t>oilets</w:t>
      </w:r>
      <w:r w:rsidR="008674E0" w:rsidRPr="005A74F7">
        <w:rPr>
          <w:color w:val="0070C0"/>
        </w:rPr>
        <w:t>,</w:t>
      </w:r>
      <w:r w:rsidR="00594124" w:rsidRPr="005A74F7">
        <w:rPr>
          <w:color w:val="0070C0"/>
        </w:rPr>
        <w:t xml:space="preserve"> </w:t>
      </w:r>
      <w:r w:rsidRPr="005A74F7">
        <w:rPr>
          <w:color w:val="0070C0"/>
        </w:rPr>
        <w:t xml:space="preserve">and </w:t>
      </w:r>
      <w:r w:rsidR="00056741" w:rsidRPr="005A74F7">
        <w:rPr>
          <w:color w:val="0070C0"/>
        </w:rPr>
        <w:t xml:space="preserve">with </w:t>
      </w:r>
      <w:r w:rsidRPr="005A74F7">
        <w:rPr>
          <w:color w:val="0070C0"/>
        </w:rPr>
        <w:t xml:space="preserve">longstanding </w:t>
      </w:r>
      <w:r w:rsidR="00C91181" w:rsidRPr="005A74F7">
        <w:rPr>
          <w:color w:val="0070C0"/>
        </w:rPr>
        <w:t xml:space="preserve">Effingham </w:t>
      </w:r>
      <w:r w:rsidRPr="005A74F7">
        <w:rPr>
          <w:color w:val="0070C0"/>
        </w:rPr>
        <w:t xml:space="preserve">Scout supporters </w:t>
      </w:r>
      <w:r w:rsidR="00594124" w:rsidRPr="005A74F7">
        <w:rPr>
          <w:color w:val="0070C0"/>
        </w:rPr>
        <w:t xml:space="preserve">Eddie </w:t>
      </w:r>
      <w:r w:rsidR="008674E0" w:rsidRPr="005A74F7">
        <w:rPr>
          <w:color w:val="0070C0"/>
        </w:rPr>
        <w:t xml:space="preserve">&amp; </w:t>
      </w:r>
      <w:r w:rsidR="00594124" w:rsidRPr="005A74F7">
        <w:rPr>
          <w:color w:val="0070C0"/>
        </w:rPr>
        <w:t xml:space="preserve">Pam </w:t>
      </w:r>
      <w:r w:rsidR="008674E0" w:rsidRPr="005A74F7">
        <w:rPr>
          <w:color w:val="0070C0"/>
        </w:rPr>
        <w:t>Barnaville</w:t>
      </w:r>
      <w:r w:rsidRPr="005A74F7">
        <w:rPr>
          <w:color w:val="0070C0"/>
        </w:rPr>
        <w:t>, who paid</w:t>
      </w:r>
      <w:r w:rsidR="00056741" w:rsidRPr="005A74F7">
        <w:rPr>
          <w:color w:val="0070C0"/>
        </w:rPr>
        <w:t xml:space="preserve"> for the </w:t>
      </w:r>
      <w:r w:rsidR="00594124" w:rsidRPr="005A74F7">
        <w:rPr>
          <w:color w:val="0070C0"/>
        </w:rPr>
        <w:t>kitchen</w:t>
      </w:r>
      <w:r w:rsidR="008674E0" w:rsidRPr="005A74F7">
        <w:rPr>
          <w:color w:val="0070C0"/>
        </w:rPr>
        <w:t>.</w:t>
      </w:r>
      <w:r w:rsidR="00594124" w:rsidRPr="005A74F7">
        <w:rPr>
          <w:color w:val="0070C0"/>
        </w:rPr>
        <w:t xml:space="preserve"> </w:t>
      </w:r>
    </w:p>
    <w:p w14:paraId="2CD40BD6" w14:textId="77777777" w:rsidR="002C5E69" w:rsidRPr="005A74F7" w:rsidRDefault="002C5E69" w:rsidP="008674E0">
      <w:pPr>
        <w:pStyle w:val="NoSpacing"/>
        <w:rPr>
          <w:color w:val="0070C0"/>
        </w:rPr>
      </w:pPr>
    </w:p>
    <w:p w14:paraId="4947845C" w14:textId="7890B325" w:rsidR="00594124" w:rsidRPr="005A74F7" w:rsidRDefault="00594124" w:rsidP="008674E0">
      <w:pPr>
        <w:pStyle w:val="NoSpacing"/>
        <w:rPr>
          <w:color w:val="0070C0"/>
        </w:rPr>
      </w:pPr>
      <w:r w:rsidRPr="005A74F7">
        <w:rPr>
          <w:color w:val="0070C0"/>
        </w:rPr>
        <w:t>As Guildford Council</w:t>
      </w:r>
      <w:r w:rsidR="00196135" w:rsidRPr="005A74F7">
        <w:rPr>
          <w:color w:val="0070C0"/>
        </w:rPr>
        <w:t>’</w:t>
      </w:r>
      <w:r w:rsidRPr="005A74F7">
        <w:rPr>
          <w:color w:val="0070C0"/>
        </w:rPr>
        <w:t>s contribution was £23,025 (matched by Surrey</w:t>
      </w:r>
      <w:r w:rsidR="00585A6F">
        <w:rPr>
          <w:color w:val="0070C0"/>
        </w:rPr>
        <w:t xml:space="preserve"> Council</w:t>
      </w:r>
      <w:r w:rsidRPr="005A74F7">
        <w:rPr>
          <w:color w:val="0070C0"/>
        </w:rPr>
        <w:t>) this means that</w:t>
      </w:r>
    </w:p>
    <w:p w14:paraId="3AF874DF" w14:textId="11891681" w:rsidR="00FF1471" w:rsidRPr="005A74F7" w:rsidRDefault="00594124" w:rsidP="00594124">
      <w:pPr>
        <w:rPr>
          <w:color w:val="0070C0"/>
        </w:rPr>
      </w:pPr>
      <w:r w:rsidRPr="005A74F7">
        <w:rPr>
          <w:color w:val="0070C0"/>
        </w:rPr>
        <w:t>1E</w:t>
      </w:r>
      <w:r w:rsidR="00FF1471" w:rsidRPr="005A74F7">
        <w:rPr>
          <w:color w:val="0070C0"/>
        </w:rPr>
        <w:t>S</w:t>
      </w:r>
      <w:r w:rsidRPr="005A74F7">
        <w:rPr>
          <w:color w:val="0070C0"/>
        </w:rPr>
        <w:t xml:space="preserve"> was the primary </w:t>
      </w:r>
      <w:r w:rsidR="00196135" w:rsidRPr="005A74F7">
        <w:rPr>
          <w:color w:val="0070C0"/>
        </w:rPr>
        <w:t>contributor -</w:t>
      </w:r>
      <w:r w:rsidR="00FF1471" w:rsidRPr="005A74F7">
        <w:rPr>
          <w:color w:val="0070C0"/>
        </w:rPr>
        <w:t xml:space="preserve"> </w:t>
      </w:r>
      <w:r w:rsidRPr="005A74F7">
        <w:rPr>
          <w:b/>
          <w:bCs/>
          <w:color w:val="0070C0"/>
          <w:u w:val="single"/>
        </w:rPr>
        <w:t>NOT</w:t>
      </w:r>
      <w:r w:rsidRPr="005A74F7">
        <w:rPr>
          <w:color w:val="0070C0"/>
        </w:rPr>
        <w:t xml:space="preserve"> GBC</w:t>
      </w:r>
      <w:r w:rsidR="00FF1471" w:rsidRPr="005A74F7">
        <w:rPr>
          <w:color w:val="0070C0"/>
        </w:rPr>
        <w:t>.</w:t>
      </w:r>
    </w:p>
    <w:p w14:paraId="60E10B05" w14:textId="21D41A61" w:rsidR="00335CD7" w:rsidRDefault="00335CD7" w:rsidP="00594124">
      <w:pPr>
        <w:rPr>
          <w:color w:val="EE0000"/>
        </w:rPr>
      </w:pPr>
      <w:r w:rsidRPr="00335CD7">
        <w:rPr>
          <w:color w:val="0070C0"/>
        </w:rPr>
        <w:t xml:space="preserve">All the of the </w:t>
      </w:r>
      <w:r>
        <w:rPr>
          <w:color w:val="0070C0"/>
        </w:rPr>
        <w:t>above</w:t>
      </w:r>
      <w:r w:rsidRPr="00335CD7">
        <w:rPr>
          <w:color w:val="0070C0"/>
        </w:rPr>
        <w:t xml:space="preserve"> can be evidenced and was recorded in publicly</w:t>
      </w:r>
      <w:r>
        <w:rPr>
          <w:color w:val="0070C0"/>
        </w:rPr>
        <w:t xml:space="preserve"> available </w:t>
      </w:r>
      <w:r w:rsidR="00AD5C5F">
        <w:rPr>
          <w:color w:val="0070C0"/>
        </w:rPr>
        <w:t xml:space="preserve">Scouts accounts and AGM minutes. EVRT’s </w:t>
      </w:r>
      <w:r w:rsidR="004C4678">
        <w:rPr>
          <w:color w:val="0070C0"/>
        </w:rPr>
        <w:t xml:space="preserve">opposing view and </w:t>
      </w:r>
      <w:r w:rsidR="00AD5C5F">
        <w:rPr>
          <w:color w:val="0070C0"/>
        </w:rPr>
        <w:t xml:space="preserve">statement that </w:t>
      </w:r>
      <w:r w:rsidR="000F26DA">
        <w:rPr>
          <w:color w:val="0070C0"/>
        </w:rPr>
        <w:t>‘this a matter of public record’, can be question</w:t>
      </w:r>
      <w:r w:rsidR="0035178E">
        <w:rPr>
          <w:color w:val="0070C0"/>
        </w:rPr>
        <w:t>ed as the evidence has been circumstantial not on public record</w:t>
      </w:r>
      <w:r w:rsidR="00BF0D06">
        <w:rPr>
          <w:color w:val="0070C0"/>
        </w:rPr>
        <w:t xml:space="preserve">, nor provided to the </w:t>
      </w:r>
      <w:r w:rsidR="00E45A8D">
        <w:rPr>
          <w:color w:val="0070C0"/>
        </w:rPr>
        <w:t xml:space="preserve">1ES lawyer. </w:t>
      </w:r>
    </w:p>
    <w:p w14:paraId="41CF4182" w14:textId="6FC0A180" w:rsidR="00620519" w:rsidRDefault="00594124" w:rsidP="00620519">
      <w:pPr>
        <w:pStyle w:val="NoSpacing"/>
      </w:pPr>
      <w:r>
        <w:t>Under the planning conditions agreed as part of the permission for the</w:t>
      </w:r>
      <w:r w:rsidR="00620519">
        <w:t xml:space="preserve"> </w:t>
      </w:r>
      <w:r>
        <w:t>new building, 1ES were to operate in the building as principal (but not</w:t>
      </w:r>
      <w:r w:rsidR="007720C6">
        <w:t xml:space="preserve"> </w:t>
      </w:r>
      <w:r>
        <w:t xml:space="preserve">exclusive) users under license from the KGV charity. </w:t>
      </w:r>
    </w:p>
    <w:p w14:paraId="4FF053C3" w14:textId="77777777" w:rsidR="005A74F7" w:rsidRPr="005A74F7" w:rsidRDefault="005A74F7" w:rsidP="00620519">
      <w:pPr>
        <w:rPr>
          <w:color w:val="0070C0"/>
          <w:lang w:val="en-US"/>
        </w:rPr>
      </w:pPr>
    </w:p>
    <w:p w14:paraId="0527CD6E" w14:textId="1C5FDF47" w:rsidR="0071175C" w:rsidRPr="005A74F7" w:rsidRDefault="003768D3" w:rsidP="00620519">
      <w:pPr>
        <w:rPr>
          <w:color w:val="0070C0"/>
          <w:lang w:val="en-US"/>
        </w:rPr>
      </w:pPr>
      <w:r w:rsidRPr="005A74F7">
        <w:rPr>
          <w:color w:val="0070C0"/>
          <w:lang w:val="en-US"/>
        </w:rPr>
        <w:t>EVRT</w:t>
      </w:r>
      <w:r w:rsidR="00620519" w:rsidRPr="005A74F7">
        <w:rPr>
          <w:color w:val="0070C0"/>
          <w:lang w:val="en-US"/>
        </w:rPr>
        <w:t xml:space="preserve"> </w:t>
      </w:r>
      <w:r w:rsidR="00585A6F" w:rsidRPr="005A74F7">
        <w:rPr>
          <w:color w:val="0070C0"/>
          <w:lang w:val="en-US"/>
        </w:rPr>
        <w:t>has</w:t>
      </w:r>
      <w:r w:rsidR="00620519" w:rsidRPr="005A74F7">
        <w:rPr>
          <w:color w:val="0070C0"/>
          <w:lang w:val="en-US"/>
        </w:rPr>
        <w:t xml:space="preserve"> </w:t>
      </w:r>
      <w:r w:rsidR="000A7FF4" w:rsidRPr="005A74F7">
        <w:rPr>
          <w:color w:val="0070C0"/>
          <w:lang w:val="en-US"/>
        </w:rPr>
        <w:t xml:space="preserve">chosen to </w:t>
      </w:r>
      <w:r w:rsidR="00620519" w:rsidRPr="005A74F7">
        <w:rPr>
          <w:color w:val="0070C0"/>
          <w:lang w:val="en-US"/>
        </w:rPr>
        <w:t xml:space="preserve">misinterpret the </w:t>
      </w:r>
      <w:r w:rsidR="000A7FF4" w:rsidRPr="005A74F7">
        <w:rPr>
          <w:color w:val="0070C0"/>
          <w:lang w:val="en-US"/>
        </w:rPr>
        <w:t xml:space="preserve">entry on the planning application. </w:t>
      </w:r>
    </w:p>
    <w:p w14:paraId="1EC15136" w14:textId="77777777" w:rsidR="00D62582" w:rsidRPr="005A74F7" w:rsidRDefault="00620519" w:rsidP="00620519">
      <w:pPr>
        <w:rPr>
          <w:color w:val="0070C0"/>
          <w:lang w:val="en-US"/>
        </w:rPr>
      </w:pPr>
      <w:r w:rsidRPr="005A74F7">
        <w:rPr>
          <w:color w:val="0070C0"/>
          <w:lang w:val="en-US"/>
        </w:rPr>
        <w:t xml:space="preserve">Bill Stringer, the </w:t>
      </w:r>
      <w:r w:rsidR="0071175C" w:rsidRPr="005A74F7">
        <w:rPr>
          <w:color w:val="0070C0"/>
          <w:lang w:val="en-US"/>
        </w:rPr>
        <w:t>Scout’s Architect</w:t>
      </w:r>
      <w:r w:rsidRPr="005A74F7">
        <w:rPr>
          <w:color w:val="0070C0"/>
          <w:lang w:val="en-US"/>
        </w:rPr>
        <w:t xml:space="preserve">, submitted the Planning application to Guildford Borough Council on behalf of 1ES. </w:t>
      </w:r>
    </w:p>
    <w:p w14:paraId="71616776" w14:textId="2636C8C7" w:rsidR="00620519" w:rsidRPr="005A74F7" w:rsidRDefault="00750004" w:rsidP="00620519">
      <w:pPr>
        <w:rPr>
          <w:color w:val="0070C0"/>
          <w:lang w:val="en-US"/>
        </w:rPr>
      </w:pPr>
      <w:r w:rsidRPr="005A74F7">
        <w:rPr>
          <w:color w:val="0070C0"/>
          <w:lang w:val="en-US"/>
        </w:rPr>
        <w:lastRenderedPageBreak/>
        <w:t>Regarding section</w:t>
      </w:r>
      <w:r w:rsidR="00620519" w:rsidRPr="005A74F7">
        <w:rPr>
          <w:color w:val="0070C0"/>
          <w:lang w:val="en-US"/>
        </w:rPr>
        <w:t xml:space="preserve"> 6 (a) in the </w:t>
      </w:r>
      <w:r w:rsidRPr="005A74F7">
        <w:rPr>
          <w:color w:val="0070C0"/>
          <w:lang w:val="en-US"/>
        </w:rPr>
        <w:t xml:space="preserve">planning </w:t>
      </w:r>
      <w:r w:rsidR="00620519" w:rsidRPr="005A74F7">
        <w:rPr>
          <w:color w:val="0070C0"/>
          <w:lang w:val="en-US"/>
        </w:rPr>
        <w:t>application - ‘</w:t>
      </w:r>
      <w:proofErr w:type="spellStart"/>
      <w:r w:rsidR="00620519" w:rsidRPr="005A74F7">
        <w:rPr>
          <w:color w:val="0070C0"/>
          <w:lang w:val="en-US"/>
        </w:rPr>
        <w:t>Licence</w:t>
      </w:r>
      <w:proofErr w:type="spellEnd"/>
      <w:r w:rsidR="00620519" w:rsidRPr="005A74F7">
        <w:rPr>
          <w:color w:val="0070C0"/>
          <w:lang w:val="en-US"/>
        </w:rPr>
        <w:t xml:space="preserve"> from Effingham Parish Council’ was not a new requirement – it was already in place. 1ES had been operating under special permission from KGV since 1978.   </w:t>
      </w:r>
    </w:p>
    <w:p w14:paraId="40CB1952" w14:textId="77777777" w:rsidR="00620519" w:rsidRPr="005A74F7" w:rsidRDefault="00620519" w:rsidP="00620519">
      <w:pPr>
        <w:pStyle w:val="ListParagraph"/>
        <w:rPr>
          <w:color w:val="0070C0"/>
          <w:lang w:val="en-US"/>
        </w:rPr>
      </w:pPr>
      <w:r w:rsidRPr="005A74F7">
        <w:rPr>
          <w:color w:val="0070C0"/>
          <w:lang w:val="en-US"/>
        </w:rPr>
        <w:t xml:space="preserve">(The phrase ‘under </w:t>
      </w:r>
      <w:proofErr w:type="spellStart"/>
      <w:r w:rsidRPr="005A74F7">
        <w:rPr>
          <w:color w:val="0070C0"/>
          <w:lang w:val="en-US"/>
        </w:rPr>
        <w:t>licence</w:t>
      </w:r>
      <w:proofErr w:type="spellEnd"/>
      <w:r w:rsidRPr="005A74F7">
        <w:rPr>
          <w:color w:val="0070C0"/>
          <w:lang w:val="en-US"/>
        </w:rPr>
        <w:t>’ is defined in Collins Dictionary as:</w:t>
      </w:r>
    </w:p>
    <w:p w14:paraId="4A973794" w14:textId="33F56B43" w:rsidR="00620519" w:rsidRPr="005A74F7" w:rsidRDefault="00620519" w:rsidP="00620519">
      <w:pPr>
        <w:pStyle w:val="ListParagraph"/>
        <w:rPr>
          <w:color w:val="0070C0"/>
          <w:lang w:val="en-US"/>
        </w:rPr>
      </w:pPr>
      <w:r w:rsidRPr="005A74F7">
        <w:rPr>
          <w:color w:val="0070C0"/>
          <w:lang w:val="en-US"/>
        </w:rPr>
        <w:t xml:space="preserve">“If someone does something under </w:t>
      </w:r>
      <w:proofErr w:type="spellStart"/>
      <w:r w:rsidRPr="005A74F7">
        <w:rPr>
          <w:color w:val="0070C0"/>
          <w:lang w:val="en-US"/>
        </w:rPr>
        <w:t>licence</w:t>
      </w:r>
      <w:proofErr w:type="spellEnd"/>
      <w:r w:rsidRPr="005A74F7">
        <w:rPr>
          <w:color w:val="0070C0"/>
          <w:lang w:val="en-US"/>
        </w:rPr>
        <w:t>, they do it by special permission from a government or other authority”)</w:t>
      </w:r>
    </w:p>
    <w:p w14:paraId="2B363549" w14:textId="25056AD4" w:rsidR="002F7530" w:rsidRPr="005A74F7" w:rsidRDefault="002F7530" w:rsidP="000A7FF4">
      <w:pPr>
        <w:rPr>
          <w:color w:val="0070C0"/>
        </w:rPr>
      </w:pPr>
      <w:r w:rsidRPr="005A74F7">
        <w:rPr>
          <w:color w:val="0070C0"/>
        </w:rPr>
        <w:t xml:space="preserve">Most significantly the planning application </w:t>
      </w:r>
      <w:r w:rsidR="005A66F6" w:rsidRPr="005A74F7">
        <w:rPr>
          <w:color w:val="0070C0"/>
        </w:rPr>
        <w:t xml:space="preserve">states in 3 sections that this is a </w:t>
      </w:r>
      <w:r w:rsidR="00792FA4" w:rsidRPr="005A74F7">
        <w:rPr>
          <w:color w:val="0070C0"/>
        </w:rPr>
        <w:t>replacement</w:t>
      </w:r>
      <w:r w:rsidR="005A66F6" w:rsidRPr="005A74F7">
        <w:rPr>
          <w:color w:val="0070C0"/>
        </w:rPr>
        <w:t xml:space="preserve"> Scout Headquarters.</w:t>
      </w:r>
      <w:r w:rsidR="00534C3E" w:rsidRPr="005A74F7">
        <w:rPr>
          <w:color w:val="0070C0"/>
        </w:rPr>
        <w:t xml:space="preserve"> </w:t>
      </w:r>
    </w:p>
    <w:p w14:paraId="1006D68C" w14:textId="59A708F6" w:rsidR="00620519" w:rsidRDefault="000A7FF4" w:rsidP="000A7FF4">
      <w:r>
        <w:t>It is appropriate that they contributed to the running costs of the building since they were the principal users. The charity commission would not support an agreement that disadvantaged the home charity by giving disproportionately generous terms to any user group.</w:t>
      </w:r>
    </w:p>
    <w:p w14:paraId="4A96AE88" w14:textId="77777777" w:rsidR="00B345BA" w:rsidRPr="00C90065" w:rsidRDefault="00594124" w:rsidP="00594124">
      <w:pPr>
        <w:rPr>
          <w:color w:val="0070C0"/>
        </w:rPr>
      </w:pPr>
      <w:r w:rsidRPr="00C90065">
        <w:rPr>
          <w:color w:val="0070C0"/>
        </w:rPr>
        <w:t>Correction: 1E</w:t>
      </w:r>
      <w:r w:rsidR="000A7FF4" w:rsidRPr="00C90065">
        <w:rPr>
          <w:color w:val="0070C0"/>
        </w:rPr>
        <w:t>S</w:t>
      </w:r>
      <w:r w:rsidRPr="00C90065">
        <w:rPr>
          <w:color w:val="0070C0"/>
        </w:rPr>
        <w:t xml:space="preserve"> hasn’t just contributed, they have paid the </w:t>
      </w:r>
      <w:r w:rsidRPr="00C90065">
        <w:rPr>
          <w:b/>
          <w:bCs/>
          <w:color w:val="0070C0"/>
        </w:rPr>
        <w:t>full costs</w:t>
      </w:r>
      <w:r w:rsidRPr="00C90065">
        <w:rPr>
          <w:color w:val="0070C0"/>
        </w:rPr>
        <w:t xml:space="preserve"> of running the</w:t>
      </w:r>
      <w:r w:rsidR="007720C6" w:rsidRPr="00C90065">
        <w:rPr>
          <w:color w:val="0070C0"/>
        </w:rPr>
        <w:t xml:space="preserve"> </w:t>
      </w:r>
      <w:r w:rsidR="00183A62" w:rsidRPr="00C90065">
        <w:rPr>
          <w:color w:val="0070C0"/>
        </w:rPr>
        <w:t xml:space="preserve">new </w:t>
      </w:r>
      <w:r w:rsidRPr="00C90065">
        <w:rPr>
          <w:color w:val="0070C0"/>
        </w:rPr>
        <w:t xml:space="preserve">building for </w:t>
      </w:r>
      <w:r w:rsidR="007720C6" w:rsidRPr="00C90065">
        <w:rPr>
          <w:color w:val="0070C0"/>
        </w:rPr>
        <w:t>31</w:t>
      </w:r>
      <w:r w:rsidRPr="00C90065">
        <w:rPr>
          <w:color w:val="0070C0"/>
        </w:rPr>
        <w:t xml:space="preserve"> years</w:t>
      </w:r>
      <w:r w:rsidR="000A7FF4" w:rsidRPr="00C90065">
        <w:rPr>
          <w:color w:val="0070C0"/>
        </w:rPr>
        <w:t>!</w:t>
      </w:r>
    </w:p>
    <w:p w14:paraId="08E84A72" w14:textId="3FF1C7E3" w:rsidR="00B345BA" w:rsidRPr="00D44A4F" w:rsidRDefault="00666160" w:rsidP="00594124">
      <w:pPr>
        <w:rPr>
          <w:color w:val="0070C0"/>
        </w:rPr>
      </w:pPr>
      <w:r>
        <w:rPr>
          <w:color w:val="0070C0"/>
        </w:rPr>
        <w:t>Regarding EVRT’s repeated comments regarding the Charity Commission guidance</w:t>
      </w:r>
      <w:r w:rsidR="00B65222">
        <w:rPr>
          <w:color w:val="0070C0"/>
        </w:rPr>
        <w:t xml:space="preserve"> not </w:t>
      </w:r>
      <w:r w:rsidR="00BD6E11">
        <w:rPr>
          <w:color w:val="0070C0"/>
        </w:rPr>
        <w:t>all</w:t>
      </w:r>
      <w:r w:rsidR="00893BE5">
        <w:rPr>
          <w:color w:val="0070C0"/>
        </w:rPr>
        <w:t>owing</w:t>
      </w:r>
      <w:r w:rsidR="00BD6E11">
        <w:rPr>
          <w:color w:val="0070C0"/>
        </w:rPr>
        <w:t xml:space="preserve"> anything other than a bare licence of short term</w:t>
      </w:r>
      <w:r w:rsidR="00A02A03">
        <w:rPr>
          <w:color w:val="0070C0"/>
        </w:rPr>
        <w:t xml:space="preserve"> or as Paula puts it ‘</w:t>
      </w:r>
      <w:r w:rsidR="009D7E24">
        <w:rPr>
          <w:color w:val="0070C0"/>
        </w:rPr>
        <w:t xml:space="preserve">disproportionately </w:t>
      </w:r>
      <w:r w:rsidR="00341C8D">
        <w:rPr>
          <w:color w:val="0070C0"/>
        </w:rPr>
        <w:t xml:space="preserve">  </w:t>
      </w:r>
      <w:r w:rsidR="00303B4F">
        <w:rPr>
          <w:color w:val="0070C0"/>
        </w:rPr>
        <w:t xml:space="preserve">                                                                      </w:t>
      </w:r>
      <w:r w:rsidR="00B5166F">
        <w:rPr>
          <w:color w:val="0070C0"/>
        </w:rPr>
        <w:t xml:space="preserve">                                                        </w:t>
      </w:r>
      <w:r w:rsidR="00A02A03">
        <w:rPr>
          <w:color w:val="0070C0"/>
        </w:rPr>
        <w:t>generous</w:t>
      </w:r>
      <w:r w:rsidR="009D7E24">
        <w:rPr>
          <w:color w:val="0070C0"/>
        </w:rPr>
        <w:t xml:space="preserve"> terms’</w:t>
      </w:r>
      <w:r w:rsidR="00091952">
        <w:rPr>
          <w:color w:val="0070C0"/>
        </w:rPr>
        <w:t>,</w:t>
      </w:r>
      <w:r w:rsidR="00BD6E11">
        <w:rPr>
          <w:color w:val="0070C0"/>
        </w:rPr>
        <w:t xml:space="preserve"> the</w:t>
      </w:r>
      <w:r w:rsidR="00091952">
        <w:rPr>
          <w:color w:val="0070C0"/>
        </w:rPr>
        <w:t xml:space="preserve"> 1ES lawyer </w:t>
      </w:r>
      <w:r w:rsidR="001155ED">
        <w:rPr>
          <w:color w:val="0070C0"/>
        </w:rPr>
        <w:t>does not accept</w:t>
      </w:r>
      <w:r w:rsidR="00B65222">
        <w:rPr>
          <w:color w:val="0070C0"/>
        </w:rPr>
        <w:t xml:space="preserve"> EVRT’s interpretation</w:t>
      </w:r>
      <w:r w:rsidR="00893BE5">
        <w:rPr>
          <w:color w:val="0070C0"/>
        </w:rPr>
        <w:t xml:space="preserve">. </w:t>
      </w:r>
      <w:r w:rsidR="000B07DD">
        <w:rPr>
          <w:color w:val="0070C0"/>
        </w:rPr>
        <w:t xml:space="preserve">Nor have </w:t>
      </w:r>
      <w:r w:rsidR="00893BE5">
        <w:rPr>
          <w:color w:val="0070C0"/>
        </w:rPr>
        <w:t xml:space="preserve">EVRT sought to </w:t>
      </w:r>
      <w:r w:rsidR="000B07DD">
        <w:rPr>
          <w:color w:val="0070C0"/>
        </w:rPr>
        <w:t xml:space="preserve">confirm their understanding with the </w:t>
      </w:r>
      <w:r w:rsidR="00585A6F">
        <w:rPr>
          <w:color w:val="0070C0"/>
        </w:rPr>
        <w:t>C</w:t>
      </w:r>
      <w:r w:rsidR="000B07DD">
        <w:rPr>
          <w:color w:val="0070C0"/>
        </w:rPr>
        <w:t xml:space="preserve">harity </w:t>
      </w:r>
      <w:r w:rsidR="00585A6F">
        <w:rPr>
          <w:color w:val="0070C0"/>
        </w:rPr>
        <w:t>C</w:t>
      </w:r>
      <w:r w:rsidR="000B07DD">
        <w:rPr>
          <w:color w:val="0070C0"/>
        </w:rPr>
        <w:t xml:space="preserve">ommission, which is what </w:t>
      </w:r>
      <w:r w:rsidR="006D60D7">
        <w:rPr>
          <w:color w:val="0070C0"/>
        </w:rPr>
        <w:t>any other</w:t>
      </w:r>
      <w:r w:rsidR="00DA5C12">
        <w:rPr>
          <w:color w:val="0070C0"/>
        </w:rPr>
        <w:t xml:space="preserve"> reasonable </w:t>
      </w:r>
      <w:r w:rsidR="006D60D7">
        <w:rPr>
          <w:color w:val="0070C0"/>
        </w:rPr>
        <w:t xml:space="preserve">&amp; cooperative </w:t>
      </w:r>
      <w:r w:rsidR="00C44C5B">
        <w:rPr>
          <w:color w:val="0070C0"/>
        </w:rPr>
        <w:t xml:space="preserve">charity </w:t>
      </w:r>
      <w:r w:rsidR="006D60D7">
        <w:rPr>
          <w:color w:val="0070C0"/>
        </w:rPr>
        <w:t>would do.</w:t>
      </w:r>
      <w:r w:rsidR="00E5098B">
        <w:rPr>
          <w:color w:val="0070C0"/>
        </w:rPr>
        <w:t xml:space="preserve"> The </w:t>
      </w:r>
      <w:r w:rsidR="00C90065">
        <w:rPr>
          <w:color w:val="0070C0"/>
        </w:rPr>
        <w:t>1</w:t>
      </w:r>
      <w:r w:rsidR="00E5098B">
        <w:rPr>
          <w:color w:val="0070C0"/>
        </w:rPr>
        <w:t xml:space="preserve">ES lawyer has repeatedly requested this action to be taken by EVRT. </w:t>
      </w:r>
      <w:r w:rsidR="006D60D7">
        <w:rPr>
          <w:color w:val="0070C0"/>
        </w:rPr>
        <w:t xml:space="preserve"> </w:t>
      </w:r>
      <w:r w:rsidR="00C44C5B">
        <w:rPr>
          <w:color w:val="0070C0"/>
        </w:rPr>
        <w:t xml:space="preserve"> </w:t>
      </w:r>
    </w:p>
    <w:p w14:paraId="460EBECB" w14:textId="071CCE1A" w:rsidR="00594124" w:rsidRPr="00B52794" w:rsidRDefault="000A7FF4" w:rsidP="00594124">
      <w:pPr>
        <w:rPr>
          <w:color w:val="00B050"/>
        </w:rPr>
      </w:pPr>
      <w:r>
        <w:br/>
      </w:r>
      <w:r w:rsidR="00594124" w:rsidRPr="00F73F9B">
        <w:rPr>
          <w:b/>
          <w:bCs/>
          <w:color w:val="00B050"/>
        </w:rPr>
        <w:t>3. Why is there a clause in seven years that allows you to evict 1ES if it’s “no</w:t>
      </w:r>
      <w:r w:rsidRPr="00F73F9B">
        <w:rPr>
          <w:b/>
          <w:bCs/>
          <w:color w:val="00B050"/>
        </w:rPr>
        <w:t xml:space="preserve"> </w:t>
      </w:r>
      <w:r w:rsidR="00594124" w:rsidRPr="00F73F9B">
        <w:rPr>
          <w:b/>
          <w:bCs/>
          <w:color w:val="00B050"/>
        </w:rPr>
        <w:t>longer in the best interests of EVRT”?</w:t>
      </w:r>
    </w:p>
    <w:p w14:paraId="477D2780" w14:textId="780D02D1" w:rsidR="00594124" w:rsidRDefault="00594124" w:rsidP="00594124">
      <w:r>
        <w:t>There isn’t a clause within the current proposed license that allows EVRT to</w:t>
      </w:r>
      <w:r w:rsidR="000A7FF4">
        <w:t xml:space="preserve"> </w:t>
      </w:r>
      <w:r>
        <w:t>unilaterally evict 1ES on this basis. Previous versions included a clause that</w:t>
      </w:r>
      <w:r w:rsidR="000A7FF4">
        <w:t xml:space="preserve"> </w:t>
      </w:r>
      <w:r>
        <w:t>protected EVRT against misuse of the building. Charity Legislation requires that</w:t>
      </w:r>
      <w:r w:rsidR="000A7FF4">
        <w:t xml:space="preserve"> </w:t>
      </w:r>
      <w:r>
        <w:t>all agreements with 3rd party users must support the objects of the charity.</w:t>
      </w:r>
      <w:r w:rsidR="000A7FF4">
        <w:t xml:space="preserve"> </w:t>
      </w:r>
      <w:r>
        <w:t>Whilst 1ES operates as a scout group, using the hut for scouting activities only, it</w:t>
      </w:r>
      <w:r w:rsidR="000A7FF4">
        <w:t xml:space="preserve"> </w:t>
      </w:r>
      <w:r>
        <w:t>is acknowledged by EVRT within the proposed license that the aims of the</w:t>
      </w:r>
      <w:r w:rsidR="000A7FF4">
        <w:t xml:space="preserve"> </w:t>
      </w:r>
      <w:r>
        <w:t>organisation are consistent with the objects of the EVRT charity.</w:t>
      </w:r>
    </w:p>
    <w:p w14:paraId="5FBB2401" w14:textId="1CFEB095" w:rsidR="00594124" w:rsidRPr="00C90065" w:rsidRDefault="00B52794" w:rsidP="00594124">
      <w:pPr>
        <w:rPr>
          <w:color w:val="0070C0"/>
        </w:rPr>
      </w:pPr>
      <w:r w:rsidRPr="00C90065">
        <w:rPr>
          <w:color w:val="0070C0"/>
        </w:rPr>
        <w:t>At this point in time, ne</w:t>
      </w:r>
      <w:r w:rsidR="00594124" w:rsidRPr="00C90065">
        <w:rPr>
          <w:color w:val="0070C0"/>
        </w:rPr>
        <w:t>ither 1E</w:t>
      </w:r>
      <w:r w:rsidR="000A7FF4" w:rsidRPr="00C90065">
        <w:rPr>
          <w:color w:val="0070C0"/>
        </w:rPr>
        <w:t>S</w:t>
      </w:r>
      <w:r w:rsidR="00594124" w:rsidRPr="00C90065">
        <w:rPr>
          <w:color w:val="0070C0"/>
        </w:rPr>
        <w:t xml:space="preserve"> </w:t>
      </w:r>
      <w:r w:rsidR="0071175C" w:rsidRPr="00C90065">
        <w:rPr>
          <w:color w:val="0070C0"/>
        </w:rPr>
        <w:t>nor</w:t>
      </w:r>
      <w:r w:rsidR="00594124" w:rsidRPr="00C90065">
        <w:rPr>
          <w:color w:val="0070C0"/>
        </w:rPr>
        <w:t xml:space="preserve"> our lawyers have been sent a version that </w:t>
      </w:r>
      <w:r w:rsidR="00C06DC0" w:rsidRPr="00C90065">
        <w:rPr>
          <w:color w:val="0070C0"/>
        </w:rPr>
        <w:t xml:space="preserve">does not include </w:t>
      </w:r>
      <w:r w:rsidR="00594124" w:rsidRPr="00C90065">
        <w:rPr>
          <w:color w:val="0070C0"/>
        </w:rPr>
        <w:t>this clause</w:t>
      </w:r>
      <w:r w:rsidRPr="00C90065">
        <w:rPr>
          <w:color w:val="0070C0"/>
        </w:rPr>
        <w:t xml:space="preserve">, so we are pleased to hear that EVRT </w:t>
      </w:r>
      <w:r w:rsidR="00DF7C90">
        <w:rPr>
          <w:color w:val="0070C0"/>
        </w:rPr>
        <w:t>intend to now</w:t>
      </w:r>
      <w:r w:rsidR="00183A62" w:rsidRPr="00C90065">
        <w:rPr>
          <w:color w:val="0070C0"/>
        </w:rPr>
        <w:t xml:space="preserve"> </w:t>
      </w:r>
      <w:r w:rsidR="00585A6F" w:rsidRPr="00C90065">
        <w:rPr>
          <w:color w:val="0070C0"/>
        </w:rPr>
        <w:t>remove</w:t>
      </w:r>
      <w:r w:rsidR="0071175C" w:rsidRPr="00C90065">
        <w:rPr>
          <w:color w:val="0070C0"/>
        </w:rPr>
        <w:t xml:space="preserve"> this.</w:t>
      </w:r>
      <w:r w:rsidRPr="00C90065">
        <w:rPr>
          <w:color w:val="0070C0"/>
        </w:rPr>
        <w:t xml:space="preserve"> </w:t>
      </w:r>
    </w:p>
    <w:p w14:paraId="65346C73" w14:textId="16C694A4" w:rsidR="00594124" w:rsidRPr="00F73F9B" w:rsidRDefault="00594124" w:rsidP="00594124">
      <w:pPr>
        <w:rPr>
          <w:b/>
          <w:bCs/>
          <w:color w:val="00B050"/>
        </w:rPr>
      </w:pPr>
      <w:r w:rsidRPr="00F73F9B">
        <w:rPr>
          <w:b/>
          <w:bCs/>
          <w:color w:val="00B050"/>
        </w:rPr>
        <w:t>4. Why are you ignoring the agreement in 1978 between your predecessor and</w:t>
      </w:r>
      <w:r w:rsidR="00B52794" w:rsidRPr="00F73F9B">
        <w:rPr>
          <w:b/>
          <w:bCs/>
          <w:color w:val="00B050"/>
        </w:rPr>
        <w:t xml:space="preserve"> </w:t>
      </w:r>
      <w:r w:rsidRPr="00F73F9B">
        <w:rPr>
          <w:b/>
          <w:bCs/>
          <w:color w:val="00B050"/>
        </w:rPr>
        <w:t xml:space="preserve">the </w:t>
      </w:r>
      <w:r w:rsidR="00B52794" w:rsidRPr="00F73F9B">
        <w:rPr>
          <w:b/>
          <w:bCs/>
          <w:color w:val="00B050"/>
        </w:rPr>
        <w:t xml:space="preserve">Scout Group which gave the </w:t>
      </w:r>
      <w:r w:rsidRPr="00F73F9B">
        <w:rPr>
          <w:b/>
          <w:bCs/>
          <w:color w:val="00B050"/>
        </w:rPr>
        <w:t>Scouts “de facto unrestricted</w:t>
      </w:r>
      <w:r w:rsidR="00B52794" w:rsidRPr="00F73F9B">
        <w:rPr>
          <w:b/>
          <w:bCs/>
          <w:color w:val="00B050"/>
        </w:rPr>
        <w:t xml:space="preserve"> </w:t>
      </w:r>
      <w:r w:rsidRPr="00F73F9B">
        <w:rPr>
          <w:b/>
          <w:bCs/>
          <w:color w:val="00B050"/>
        </w:rPr>
        <w:t>use of the building”?</w:t>
      </w:r>
    </w:p>
    <w:p w14:paraId="6E22F97E" w14:textId="77777777" w:rsidR="00B52794" w:rsidRDefault="00594124" w:rsidP="00594124">
      <w:r>
        <w:t>There was no agreement in 1978 to allow the scouts to have ‘</w:t>
      </w:r>
      <w:proofErr w:type="spellStart"/>
      <w:r>
        <w:t>defacto</w:t>
      </w:r>
      <w:proofErr w:type="spellEnd"/>
      <w:r w:rsidR="00B52794">
        <w:t xml:space="preserve"> </w:t>
      </w:r>
      <w:r>
        <w:t xml:space="preserve">unrestricted use of this building’. </w:t>
      </w:r>
    </w:p>
    <w:p w14:paraId="15A15835" w14:textId="1057061A" w:rsidR="00594124" w:rsidRDefault="00594124" w:rsidP="00594124">
      <w:r>
        <w:t>This building was completed in 1996. Prior to</w:t>
      </w:r>
      <w:r w:rsidR="00B52794">
        <w:t xml:space="preserve"> </w:t>
      </w:r>
      <w:r>
        <w:t>this, 1ES had shared use of a dilapidated wooden hut in the 1970s and 1980s. In</w:t>
      </w:r>
      <w:r w:rsidR="00B52794">
        <w:t xml:space="preserve"> </w:t>
      </w:r>
      <w:r>
        <w:t>1978, 1ES was asked to pay the electricity bill for the facility. At the time they</w:t>
      </w:r>
      <w:r w:rsidR="00B52794">
        <w:t xml:space="preserve"> </w:t>
      </w:r>
      <w:r>
        <w:t>were the only group using the wooden hut which is why they were asked to pay</w:t>
      </w:r>
      <w:r w:rsidR="00B52794">
        <w:t xml:space="preserve"> </w:t>
      </w:r>
      <w:r>
        <w:t>the bill in full. Being the only user and being granted ‘</w:t>
      </w:r>
      <w:proofErr w:type="spellStart"/>
      <w:r>
        <w:t>defacto</w:t>
      </w:r>
      <w:proofErr w:type="spellEnd"/>
      <w:r>
        <w:t xml:space="preserve"> unrestricted’ use in</w:t>
      </w:r>
      <w:r w:rsidR="00B52794">
        <w:t xml:space="preserve"> </w:t>
      </w:r>
      <w:r>
        <w:t>perpetuity are entirely different things. As a charitable Trust governing recreation</w:t>
      </w:r>
      <w:r w:rsidR="00B52794">
        <w:t xml:space="preserve"> </w:t>
      </w:r>
      <w:r>
        <w:t>fields and village amenities, an exclusive agreement with any one group or</w:t>
      </w:r>
      <w:r w:rsidR="00B52794">
        <w:t xml:space="preserve"> </w:t>
      </w:r>
      <w:r>
        <w:t>individual would be illegal. At no point has the trustee offered any such</w:t>
      </w:r>
      <w:r w:rsidR="00B52794">
        <w:t xml:space="preserve"> </w:t>
      </w:r>
      <w:r>
        <w:t>representation to 1ES.</w:t>
      </w:r>
    </w:p>
    <w:p w14:paraId="464C9A8B" w14:textId="71C8F534" w:rsidR="00C41D2E" w:rsidRPr="00F07D8F" w:rsidRDefault="00550378" w:rsidP="00B142A5">
      <w:pPr>
        <w:rPr>
          <w:color w:val="0070C0"/>
        </w:rPr>
      </w:pPr>
      <w:r w:rsidRPr="00F07D8F">
        <w:rPr>
          <w:color w:val="0070C0"/>
        </w:rPr>
        <w:lastRenderedPageBreak/>
        <w:t>EVRT</w:t>
      </w:r>
      <w:r w:rsidR="00194784" w:rsidRPr="00F07D8F">
        <w:rPr>
          <w:color w:val="0070C0"/>
        </w:rPr>
        <w:t xml:space="preserve"> </w:t>
      </w:r>
      <w:r w:rsidR="0071175C" w:rsidRPr="00F07D8F">
        <w:rPr>
          <w:color w:val="0070C0"/>
        </w:rPr>
        <w:t>ha</w:t>
      </w:r>
      <w:r w:rsidR="00585A6F">
        <w:rPr>
          <w:color w:val="0070C0"/>
        </w:rPr>
        <w:t>s</w:t>
      </w:r>
      <w:r w:rsidR="0071175C" w:rsidRPr="00F07D8F">
        <w:rPr>
          <w:color w:val="0070C0"/>
        </w:rPr>
        <w:t xml:space="preserve"> </w:t>
      </w:r>
      <w:r w:rsidR="00C775D6" w:rsidRPr="00F07D8F">
        <w:rPr>
          <w:color w:val="0070C0"/>
        </w:rPr>
        <w:t xml:space="preserve">repeatedly </w:t>
      </w:r>
      <w:r w:rsidR="0071175C" w:rsidRPr="00F07D8F">
        <w:rPr>
          <w:color w:val="0070C0"/>
        </w:rPr>
        <w:t xml:space="preserve">been made </w:t>
      </w:r>
      <w:r w:rsidR="00194784" w:rsidRPr="00F07D8F">
        <w:rPr>
          <w:color w:val="0070C0"/>
        </w:rPr>
        <w:t xml:space="preserve">aware of the contents of the letter in 1978, </w:t>
      </w:r>
      <w:r w:rsidR="00B142A5" w:rsidRPr="00F07D8F">
        <w:rPr>
          <w:color w:val="0070C0"/>
        </w:rPr>
        <w:t xml:space="preserve">which states that in return for the Scouts picking up the cost of the electricity bill, resulting in all costs of the hut being paid by the Scouts, the letter </w:t>
      </w:r>
      <w:r w:rsidR="007A279D" w:rsidRPr="00F07D8F">
        <w:rPr>
          <w:color w:val="0070C0"/>
        </w:rPr>
        <w:t xml:space="preserve">includes the </w:t>
      </w:r>
      <w:r w:rsidR="00DF7C90" w:rsidRPr="00F07D8F">
        <w:rPr>
          <w:color w:val="0070C0"/>
        </w:rPr>
        <w:t>following:</w:t>
      </w:r>
      <w:r w:rsidR="00B142A5" w:rsidRPr="00F07D8F">
        <w:rPr>
          <w:color w:val="0070C0"/>
        </w:rPr>
        <w:t xml:space="preserve"> </w:t>
      </w:r>
    </w:p>
    <w:p w14:paraId="4BC23FF5" w14:textId="23750D38" w:rsidR="00194784" w:rsidRPr="00F07D8F" w:rsidRDefault="00B142A5" w:rsidP="00B142A5">
      <w:pPr>
        <w:rPr>
          <w:i/>
          <w:iCs/>
          <w:color w:val="0070C0"/>
        </w:rPr>
      </w:pPr>
      <w:r w:rsidRPr="00F07D8F">
        <w:rPr>
          <w:color w:val="0070C0"/>
        </w:rPr>
        <w:br/>
      </w:r>
      <w:r w:rsidR="002D470E" w:rsidRPr="00F07D8F">
        <w:rPr>
          <w:i/>
          <w:iCs/>
          <w:color w:val="0070C0"/>
        </w:rPr>
        <w:t>“</w:t>
      </w:r>
      <w:r w:rsidR="00194784" w:rsidRPr="00F07D8F">
        <w:rPr>
          <w:i/>
          <w:iCs/>
          <w:color w:val="0070C0"/>
        </w:rPr>
        <w:t>As part of the review of the affairs of the KGV Management Committee it has become clear that it can no longer afford to pay the costs of the Scout hut. The 1</w:t>
      </w:r>
      <w:r w:rsidR="00194784" w:rsidRPr="00F07D8F">
        <w:rPr>
          <w:i/>
          <w:iCs/>
          <w:color w:val="0070C0"/>
          <w:vertAlign w:val="superscript"/>
        </w:rPr>
        <w:t>st</w:t>
      </w:r>
      <w:r w:rsidR="00194784" w:rsidRPr="00F07D8F">
        <w:rPr>
          <w:i/>
          <w:iCs/>
          <w:color w:val="0070C0"/>
        </w:rPr>
        <w:t xml:space="preserve">. Effingham Scout Group now </w:t>
      </w:r>
      <w:r w:rsidRPr="00F07D8F">
        <w:rPr>
          <w:i/>
          <w:iCs/>
          <w:color w:val="0070C0"/>
        </w:rPr>
        <w:t xml:space="preserve">has </w:t>
      </w:r>
      <w:r w:rsidR="00194784" w:rsidRPr="00F07D8F">
        <w:rPr>
          <w:i/>
          <w:iCs/>
          <w:color w:val="0070C0"/>
        </w:rPr>
        <w:t>de facto unrestricted use of the hut as their Headquarters</w:t>
      </w:r>
      <w:r w:rsidRPr="00F07D8F">
        <w:rPr>
          <w:i/>
          <w:iCs/>
          <w:color w:val="0070C0"/>
        </w:rPr>
        <w:t>….</w:t>
      </w:r>
      <w:r w:rsidR="002D470E" w:rsidRPr="00F07D8F">
        <w:rPr>
          <w:i/>
          <w:iCs/>
          <w:color w:val="0070C0"/>
        </w:rPr>
        <w:t xml:space="preserve">”  </w:t>
      </w:r>
    </w:p>
    <w:p w14:paraId="6B7D25A3" w14:textId="6A6946F9" w:rsidR="00183A62" w:rsidRPr="001D2675" w:rsidRDefault="001D2675" w:rsidP="00B142A5">
      <w:pPr>
        <w:rPr>
          <w:color w:val="0070C0"/>
        </w:rPr>
      </w:pPr>
      <w:r>
        <w:rPr>
          <w:color w:val="0070C0"/>
        </w:rPr>
        <w:t>Regarding the supposed illegality of having an agreement in some form that deviated from the bare licence offere</w:t>
      </w:r>
      <w:r w:rsidR="006930F4">
        <w:rPr>
          <w:color w:val="0070C0"/>
        </w:rPr>
        <w:t>d by EVRT</w:t>
      </w:r>
      <w:r w:rsidR="00585A6F">
        <w:rPr>
          <w:color w:val="0070C0"/>
        </w:rPr>
        <w:t>, the</w:t>
      </w:r>
      <w:r w:rsidR="006930F4">
        <w:rPr>
          <w:color w:val="0070C0"/>
        </w:rPr>
        <w:t xml:space="preserve"> </w:t>
      </w:r>
      <w:r w:rsidR="00E03995">
        <w:rPr>
          <w:color w:val="0070C0"/>
        </w:rPr>
        <w:t>1ES lawyers are not in agreement</w:t>
      </w:r>
      <w:r w:rsidR="00585A6F">
        <w:rPr>
          <w:color w:val="0070C0"/>
        </w:rPr>
        <w:t>.</w:t>
      </w:r>
      <w:r w:rsidR="00E03995">
        <w:rPr>
          <w:color w:val="0070C0"/>
        </w:rPr>
        <w:t xml:space="preserve"> </w:t>
      </w:r>
      <w:r w:rsidR="00CE6994">
        <w:rPr>
          <w:color w:val="0070C0"/>
        </w:rPr>
        <w:t>Charity</w:t>
      </w:r>
      <w:r w:rsidR="00E03995">
        <w:rPr>
          <w:color w:val="0070C0"/>
        </w:rPr>
        <w:t xml:space="preserve"> </w:t>
      </w:r>
      <w:r w:rsidR="00CE6994">
        <w:rPr>
          <w:color w:val="0070C0"/>
        </w:rPr>
        <w:t>C</w:t>
      </w:r>
      <w:r w:rsidR="00E03995">
        <w:rPr>
          <w:color w:val="0070C0"/>
        </w:rPr>
        <w:t xml:space="preserve">ommission </w:t>
      </w:r>
      <w:r w:rsidR="00CE6994">
        <w:rPr>
          <w:color w:val="0070C0"/>
        </w:rPr>
        <w:t>guidelines</w:t>
      </w:r>
      <w:r w:rsidR="00E03995">
        <w:rPr>
          <w:color w:val="0070C0"/>
        </w:rPr>
        <w:t xml:space="preserve"> are guidelines </w:t>
      </w:r>
      <w:r w:rsidR="00016393">
        <w:rPr>
          <w:color w:val="0070C0"/>
        </w:rPr>
        <w:t>and, in their experience,</w:t>
      </w:r>
      <w:r w:rsidR="00E03995">
        <w:rPr>
          <w:color w:val="0070C0"/>
        </w:rPr>
        <w:t xml:space="preserve"> have arranged many varied </w:t>
      </w:r>
      <w:r w:rsidR="00585A6F">
        <w:rPr>
          <w:color w:val="0070C0"/>
        </w:rPr>
        <w:t>contracts</w:t>
      </w:r>
      <w:r w:rsidR="00E03995">
        <w:rPr>
          <w:color w:val="0070C0"/>
        </w:rPr>
        <w:t xml:space="preserve"> on behalf of charities to settle their occupancy status. </w:t>
      </w:r>
    </w:p>
    <w:p w14:paraId="7B2BDED3" w14:textId="7CA5C9CC" w:rsidR="00594124" w:rsidRPr="00F73F9B" w:rsidRDefault="00594124" w:rsidP="00594124">
      <w:pPr>
        <w:rPr>
          <w:b/>
          <w:bCs/>
          <w:color w:val="00B050"/>
        </w:rPr>
      </w:pPr>
      <w:r w:rsidRPr="00F73F9B">
        <w:rPr>
          <w:b/>
          <w:bCs/>
          <w:color w:val="00B050"/>
        </w:rPr>
        <w:t>5. Why do you deny the significant major contribution by the scouts to build</w:t>
      </w:r>
      <w:r w:rsidR="00B142A5" w:rsidRPr="00F73F9B">
        <w:rPr>
          <w:b/>
          <w:bCs/>
          <w:color w:val="00B050"/>
        </w:rPr>
        <w:t xml:space="preserve"> </w:t>
      </w:r>
      <w:r w:rsidRPr="00F73F9B">
        <w:rPr>
          <w:b/>
          <w:bCs/>
          <w:color w:val="00B050"/>
        </w:rPr>
        <w:t>the building in 1994?</w:t>
      </w:r>
    </w:p>
    <w:p w14:paraId="1464FE19" w14:textId="30536036" w:rsidR="00594124" w:rsidRDefault="00594124" w:rsidP="00594124">
      <w:r>
        <w:t>EVRT does not deny that 1ES made a significant donation towards the cost of the</w:t>
      </w:r>
      <w:r w:rsidR="00B142A5">
        <w:t xml:space="preserve"> </w:t>
      </w:r>
      <w:r>
        <w:t>building. The primary contributor was Guildford Borough Council who</w:t>
      </w:r>
      <w:r w:rsidR="0071175C">
        <w:t xml:space="preserve"> </w:t>
      </w:r>
      <w:r>
        <w:t>contributed 2/3 of the cost of £69,000 (ex. VAT). EVRT and other donations</w:t>
      </w:r>
      <w:r w:rsidR="0071175C">
        <w:t xml:space="preserve"> </w:t>
      </w:r>
      <w:r>
        <w:t>totalled £9,000 and 1ES donated the remainder. 1ES has benefitted from free</w:t>
      </w:r>
      <w:r w:rsidR="0071175C">
        <w:t xml:space="preserve"> </w:t>
      </w:r>
      <w:r>
        <w:t>use of the facility in recognition of its contribution.</w:t>
      </w:r>
    </w:p>
    <w:p w14:paraId="78F39F3A" w14:textId="72A0EE04" w:rsidR="00594124" w:rsidRPr="00D25B25" w:rsidRDefault="0071175C" w:rsidP="0071175C">
      <w:pPr>
        <w:rPr>
          <w:color w:val="0070C0"/>
        </w:rPr>
      </w:pPr>
      <w:r w:rsidRPr="00D25B25">
        <w:rPr>
          <w:color w:val="0070C0"/>
        </w:rPr>
        <w:t xml:space="preserve">Answered in detail in 2. above. </w:t>
      </w:r>
    </w:p>
    <w:p w14:paraId="53063292" w14:textId="01941DA8" w:rsidR="0071175C" w:rsidRPr="00D25B25" w:rsidRDefault="0071175C" w:rsidP="0071175C">
      <w:pPr>
        <w:rPr>
          <w:color w:val="0070C0"/>
        </w:rPr>
      </w:pPr>
      <w:r w:rsidRPr="00D25B25">
        <w:rPr>
          <w:color w:val="0070C0"/>
        </w:rPr>
        <w:t>Moreover, 1ES was the sole contributor in terms of manpower and working effort. Without 1ES the building would not sit there today, continuing to be a valuable resource for the community.</w:t>
      </w:r>
    </w:p>
    <w:p w14:paraId="461C19A8" w14:textId="12815EA1" w:rsidR="00594124" w:rsidRPr="00F73F9B" w:rsidRDefault="00594124" w:rsidP="00594124">
      <w:pPr>
        <w:rPr>
          <w:b/>
          <w:bCs/>
          <w:color w:val="00B050"/>
        </w:rPr>
      </w:pPr>
      <w:r w:rsidRPr="00F73F9B">
        <w:rPr>
          <w:b/>
          <w:bCs/>
          <w:color w:val="00B050"/>
        </w:rPr>
        <w:t>6. Why in your latest offer, are you not allowing the Scouts the time they need</w:t>
      </w:r>
      <w:r w:rsidR="0071175C" w:rsidRPr="00F73F9B">
        <w:rPr>
          <w:b/>
          <w:bCs/>
          <w:color w:val="00B050"/>
        </w:rPr>
        <w:t xml:space="preserve"> </w:t>
      </w:r>
      <w:r w:rsidRPr="00F73F9B">
        <w:rPr>
          <w:b/>
          <w:bCs/>
          <w:color w:val="00B050"/>
        </w:rPr>
        <w:t>in the building – why do you think they only operate in the time they are</w:t>
      </w:r>
      <w:r w:rsidR="0071175C" w:rsidRPr="00F73F9B">
        <w:rPr>
          <w:b/>
          <w:bCs/>
          <w:color w:val="00B050"/>
        </w:rPr>
        <w:t xml:space="preserve"> </w:t>
      </w:r>
      <w:r w:rsidRPr="00F73F9B">
        <w:rPr>
          <w:b/>
          <w:bCs/>
          <w:color w:val="00B050"/>
        </w:rPr>
        <w:t>running a section?</w:t>
      </w:r>
    </w:p>
    <w:p w14:paraId="605F795D" w14:textId="3E6DF2EA" w:rsidR="00594124" w:rsidRDefault="00594124" w:rsidP="00594124">
      <w:r>
        <w:t>The Scouts asked for an additional hour at each of their evening sessions. They</w:t>
      </w:r>
      <w:r w:rsidR="0071175C">
        <w:t xml:space="preserve"> </w:t>
      </w:r>
      <w:r>
        <w:t>currently operate for 6 hours per week, 30 weeks of the year. EVRT offered 15</w:t>
      </w:r>
      <w:r w:rsidR="0071175C">
        <w:t xml:space="preserve"> </w:t>
      </w:r>
      <w:r>
        <w:t>hours mid-week and an additional full day at weekends during the 30 weeks. We</w:t>
      </w:r>
      <w:r w:rsidR="0071175C">
        <w:t xml:space="preserve"> </w:t>
      </w:r>
      <w:r>
        <w:t>also offered free use of our community meeting rooms for scout team and</w:t>
      </w:r>
      <w:r w:rsidR="0071175C">
        <w:t xml:space="preserve"> </w:t>
      </w:r>
      <w:r>
        <w:t>parent meetings. 1ES have not indicated any other requirement beyond those</w:t>
      </w:r>
      <w:r w:rsidR="0071175C">
        <w:t xml:space="preserve"> </w:t>
      </w:r>
      <w:r>
        <w:t xml:space="preserve">originally requested by 1ES </w:t>
      </w:r>
      <w:proofErr w:type="gramStart"/>
      <w:r>
        <w:t>in the course of</w:t>
      </w:r>
      <w:proofErr w:type="gramEnd"/>
      <w:r>
        <w:t xml:space="preserve"> discussions.</w:t>
      </w:r>
    </w:p>
    <w:p w14:paraId="342EDA06" w14:textId="77777777" w:rsidR="001D2A2A" w:rsidRPr="00D25B25" w:rsidRDefault="00594124" w:rsidP="001D2A2A">
      <w:pPr>
        <w:pStyle w:val="NoSpacing"/>
        <w:rPr>
          <w:color w:val="0070C0"/>
        </w:rPr>
      </w:pPr>
      <w:r w:rsidRPr="00D25B25">
        <w:rPr>
          <w:color w:val="0070C0"/>
        </w:rPr>
        <w:t>1E</w:t>
      </w:r>
      <w:r w:rsidR="0071175C" w:rsidRPr="00D25B25">
        <w:rPr>
          <w:color w:val="0070C0"/>
        </w:rPr>
        <w:t>S</w:t>
      </w:r>
      <w:r w:rsidRPr="00D25B25">
        <w:rPr>
          <w:color w:val="0070C0"/>
        </w:rPr>
        <w:t xml:space="preserve"> have explained on numerous occasions that Scouting activities are not limited to</w:t>
      </w:r>
      <w:r w:rsidR="001D2A2A" w:rsidRPr="00D25B25">
        <w:rPr>
          <w:color w:val="0070C0"/>
        </w:rPr>
        <w:t xml:space="preserve"> </w:t>
      </w:r>
      <w:r w:rsidRPr="00D25B25">
        <w:rPr>
          <w:color w:val="0070C0"/>
        </w:rPr>
        <w:t>the few hours each group meets each week. 15 hours per week is an arbitrary</w:t>
      </w:r>
      <w:r w:rsidR="001D2A2A" w:rsidRPr="00D25B25">
        <w:rPr>
          <w:color w:val="0070C0"/>
        </w:rPr>
        <w:t xml:space="preserve"> </w:t>
      </w:r>
      <w:r w:rsidRPr="00D25B25">
        <w:rPr>
          <w:color w:val="0070C0"/>
        </w:rPr>
        <w:t>number created by EVRT which in no way reflects all that is needed to run a</w:t>
      </w:r>
      <w:r w:rsidR="001D2A2A" w:rsidRPr="00D25B25">
        <w:rPr>
          <w:color w:val="0070C0"/>
        </w:rPr>
        <w:t xml:space="preserve"> </w:t>
      </w:r>
      <w:r w:rsidRPr="00D25B25">
        <w:rPr>
          <w:color w:val="0070C0"/>
        </w:rPr>
        <w:t xml:space="preserve">successful </w:t>
      </w:r>
      <w:r w:rsidR="001D2A2A" w:rsidRPr="00D25B25">
        <w:rPr>
          <w:color w:val="0070C0"/>
        </w:rPr>
        <w:t>S</w:t>
      </w:r>
      <w:r w:rsidRPr="00D25B25">
        <w:rPr>
          <w:color w:val="0070C0"/>
        </w:rPr>
        <w:t xml:space="preserve">cout </w:t>
      </w:r>
      <w:r w:rsidR="001D2A2A" w:rsidRPr="00D25B25">
        <w:rPr>
          <w:color w:val="0070C0"/>
        </w:rPr>
        <w:t>G</w:t>
      </w:r>
      <w:r w:rsidRPr="00D25B25">
        <w:rPr>
          <w:color w:val="0070C0"/>
        </w:rPr>
        <w:t xml:space="preserve">roup. </w:t>
      </w:r>
      <w:r w:rsidR="001D2A2A" w:rsidRPr="00D25B25">
        <w:rPr>
          <w:color w:val="0070C0"/>
        </w:rPr>
        <w:br/>
        <w:t>The first we</w:t>
      </w:r>
      <w:r w:rsidRPr="00D25B25">
        <w:rPr>
          <w:color w:val="0070C0"/>
        </w:rPr>
        <w:t xml:space="preserve"> heard of the 30 weeks was when this number was</w:t>
      </w:r>
      <w:r w:rsidR="001D2A2A" w:rsidRPr="00D25B25">
        <w:rPr>
          <w:color w:val="0070C0"/>
        </w:rPr>
        <w:t xml:space="preserve"> </w:t>
      </w:r>
      <w:r w:rsidRPr="00D25B25">
        <w:rPr>
          <w:color w:val="0070C0"/>
        </w:rPr>
        <w:t xml:space="preserve">quoted to us by the BBC as something we have apparently been offered. </w:t>
      </w:r>
      <w:r w:rsidR="001D2A2A" w:rsidRPr="00D25B25">
        <w:rPr>
          <w:color w:val="0070C0"/>
        </w:rPr>
        <w:br/>
      </w:r>
      <w:r w:rsidRPr="00D25B25">
        <w:rPr>
          <w:color w:val="0070C0"/>
        </w:rPr>
        <w:t>It isn’t a full</w:t>
      </w:r>
      <w:r w:rsidR="001D2A2A" w:rsidRPr="00D25B25">
        <w:rPr>
          <w:color w:val="0070C0"/>
        </w:rPr>
        <w:t xml:space="preserve"> </w:t>
      </w:r>
      <w:r w:rsidRPr="00D25B25">
        <w:rPr>
          <w:color w:val="0070C0"/>
        </w:rPr>
        <w:t>year and short of a school calendar year. The proposal so far is for pre-agree</w:t>
      </w:r>
      <w:r w:rsidR="001D2A2A" w:rsidRPr="00D25B25">
        <w:rPr>
          <w:color w:val="0070C0"/>
        </w:rPr>
        <w:t>d</w:t>
      </w:r>
      <w:r w:rsidRPr="00D25B25">
        <w:rPr>
          <w:color w:val="0070C0"/>
        </w:rPr>
        <w:t xml:space="preserve"> slots in</w:t>
      </w:r>
      <w:r w:rsidR="001D2A2A" w:rsidRPr="00D25B25">
        <w:rPr>
          <w:color w:val="0070C0"/>
        </w:rPr>
        <w:t xml:space="preserve"> </w:t>
      </w:r>
      <w:r w:rsidRPr="00D25B25">
        <w:rPr>
          <w:color w:val="0070C0"/>
        </w:rPr>
        <w:t xml:space="preserve">advance and experience to date has demonstrated a highly inflexible approach </w:t>
      </w:r>
      <w:r w:rsidR="001D2A2A" w:rsidRPr="00D25B25">
        <w:rPr>
          <w:color w:val="0070C0"/>
        </w:rPr>
        <w:t xml:space="preserve">by EVRT to </w:t>
      </w:r>
      <w:r w:rsidRPr="00D25B25">
        <w:rPr>
          <w:color w:val="0070C0"/>
        </w:rPr>
        <w:t>diary</w:t>
      </w:r>
      <w:r w:rsidR="001D2A2A" w:rsidRPr="00D25B25">
        <w:rPr>
          <w:color w:val="0070C0"/>
        </w:rPr>
        <w:t xml:space="preserve"> </w:t>
      </w:r>
      <w:r w:rsidRPr="00D25B25">
        <w:rPr>
          <w:color w:val="0070C0"/>
        </w:rPr>
        <w:t>management</w:t>
      </w:r>
      <w:r w:rsidR="001D2A2A" w:rsidRPr="00D25B25">
        <w:rPr>
          <w:color w:val="0070C0"/>
        </w:rPr>
        <w:t xml:space="preserve">, and </w:t>
      </w:r>
      <w:r w:rsidRPr="00D25B25">
        <w:rPr>
          <w:color w:val="0070C0"/>
        </w:rPr>
        <w:t xml:space="preserve">a refusal for transparent diary sharing. </w:t>
      </w:r>
    </w:p>
    <w:p w14:paraId="11C75A89" w14:textId="6B90FC60" w:rsidR="00594124" w:rsidRPr="00D25B25" w:rsidRDefault="00594124" w:rsidP="001D2A2A">
      <w:pPr>
        <w:pStyle w:val="NoSpacing"/>
        <w:rPr>
          <w:color w:val="0070C0"/>
        </w:rPr>
      </w:pPr>
      <w:r w:rsidRPr="00D25B25">
        <w:rPr>
          <w:color w:val="0070C0"/>
        </w:rPr>
        <w:t>The extra</w:t>
      </w:r>
      <w:r w:rsidR="001D2A2A" w:rsidRPr="00D25B25">
        <w:rPr>
          <w:color w:val="0070C0"/>
        </w:rPr>
        <w:t xml:space="preserve"> </w:t>
      </w:r>
      <w:r w:rsidRPr="00D25B25">
        <w:rPr>
          <w:color w:val="0070C0"/>
        </w:rPr>
        <w:t>events that are required during the year include District Meetings, AGM’s,</w:t>
      </w:r>
      <w:r w:rsidR="001D2A2A" w:rsidRPr="00D25B25">
        <w:rPr>
          <w:color w:val="0070C0"/>
        </w:rPr>
        <w:t xml:space="preserve"> </w:t>
      </w:r>
      <w:r w:rsidRPr="00D25B25">
        <w:rPr>
          <w:color w:val="0070C0"/>
        </w:rPr>
        <w:t xml:space="preserve">Leadership Training, </w:t>
      </w:r>
      <w:r w:rsidR="001D2A2A" w:rsidRPr="00D25B25">
        <w:rPr>
          <w:color w:val="0070C0"/>
        </w:rPr>
        <w:t xml:space="preserve">Leader meetings, </w:t>
      </w:r>
      <w:r w:rsidRPr="00D25B25">
        <w:rPr>
          <w:color w:val="0070C0"/>
        </w:rPr>
        <w:t xml:space="preserve">Trustee Meetings, </w:t>
      </w:r>
      <w:r w:rsidR="001D2A2A" w:rsidRPr="00D25B25">
        <w:rPr>
          <w:color w:val="0070C0"/>
        </w:rPr>
        <w:t>es</w:t>
      </w:r>
      <w:r w:rsidRPr="00D25B25">
        <w:rPr>
          <w:color w:val="0070C0"/>
        </w:rPr>
        <w:t xml:space="preserve">sential Fund Raising, </w:t>
      </w:r>
      <w:r w:rsidR="001D2A2A" w:rsidRPr="00D25B25">
        <w:rPr>
          <w:color w:val="0070C0"/>
        </w:rPr>
        <w:t xml:space="preserve">Recruitment, </w:t>
      </w:r>
      <w:r w:rsidRPr="00D25B25">
        <w:rPr>
          <w:color w:val="0070C0"/>
        </w:rPr>
        <w:t>Open Days, Safety Inspections, Kit Maintenance, Planning Meeting, Regular</w:t>
      </w:r>
      <w:r w:rsidR="001D2A2A" w:rsidRPr="00D25B25">
        <w:rPr>
          <w:color w:val="0070C0"/>
        </w:rPr>
        <w:t xml:space="preserve"> </w:t>
      </w:r>
      <w:r w:rsidRPr="00D25B25">
        <w:rPr>
          <w:color w:val="0070C0"/>
        </w:rPr>
        <w:t>Ad Hoc Board Meetings.</w:t>
      </w:r>
    </w:p>
    <w:p w14:paraId="0B2E2CD2" w14:textId="77777777" w:rsidR="00190E4A" w:rsidRPr="00D25B25" w:rsidRDefault="00190E4A" w:rsidP="00594124">
      <w:pPr>
        <w:rPr>
          <w:color w:val="0070C0"/>
        </w:rPr>
      </w:pPr>
    </w:p>
    <w:p w14:paraId="46D99867" w14:textId="7172A448" w:rsidR="00173732" w:rsidRPr="00190E4A" w:rsidRDefault="00190E4A" w:rsidP="00594124">
      <w:pPr>
        <w:rPr>
          <w:color w:val="0070C0"/>
        </w:rPr>
      </w:pPr>
      <w:r>
        <w:rPr>
          <w:color w:val="0070C0"/>
        </w:rPr>
        <w:t xml:space="preserve">Regarding EVRT’s likely </w:t>
      </w:r>
      <w:r w:rsidR="00050E3F">
        <w:rPr>
          <w:color w:val="0070C0"/>
        </w:rPr>
        <w:t xml:space="preserve">future </w:t>
      </w:r>
      <w:r w:rsidR="00AF773B">
        <w:rPr>
          <w:color w:val="0070C0"/>
        </w:rPr>
        <w:t xml:space="preserve">willingness to </w:t>
      </w:r>
      <w:proofErr w:type="gramStart"/>
      <w:r w:rsidR="00050E3F">
        <w:rPr>
          <w:color w:val="0070C0"/>
        </w:rPr>
        <w:t xml:space="preserve">actually </w:t>
      </w:r>
      <w:r w:rsidR="00AF773B">
        <w:rPr>
          <w:color w:val="0070C0"/>
        </w:rPr>
        <w:t>support</w:t>
      </w:r>
      <w:proofErr w:type="gramEnd"/>
      <w:r w:rsidR="00AF773B">
        <w:rPr>
          <w:color w:val="0070C0"/>
        </w:rPr>
        <w:t xml:space="preserve"> the Scouts and </w:t>
      </w:r>
      <w:r w:rsidR="00FD70C0">
        <w:rPr>
          <w:color w:val="0070C0"/>
        </w:rPr>
        <w:t xml:space="preserve">to </w:t>
      </w:r>
      <w:r w:rsidR="00AF773B">
        <w:rPr>
          <w:color w:val="0070C0"/>
        </w:rPr>
        <w:t xml:space="preserve">foster an environment for the successful operation of </w:t>
      </w:r>
      <w:r w:rsidR="00050E3F">
        <w:rPr>
          <w:color w:val="0070C0"/>
        </w:rPr>
        <w:t>Scouts in the community</w:t>
      </w:r>
      <w:r w:rsidR="00FD70C0">
        <w:rPr>
          <w:color w:val="0070C0"/>
        </w:rPr>
        <w:t xml:space="preserve">, </w:t>
      </w:r>
      <w:r w:rsidR="00050E3F">
        <w:rPr>
          <w:color w:val="0070C0"/>
        </w:rPr>
        <w:t xml:space="preserve">1ES is sadly pessimistic. </w:t>
      </w:r>
      <w:r w:rsidR="00FD70C0">
        <w:rPr>
          <w:color w:val="0070C0"/>
        </w:rPr>
        <w:t xml:space="preserve">Experience </w:t>
      </w:r>
      <w:r w:rsidR="00624C4F">
        <w:rPr>
          <w:color w:val="0070C0"/>
        </w:rPr>
        <w:t>to date</w:t>
      </w:r>
      <w:r w:rsidR="00FD70C0">
        <w:rPr>
          <w:color w:val="0070C0"/>
        </w:rPr>
        <w:t xml:space="preserve"> </w:t>
      </w:r>
      <w:r w:rsidR="00624C4F">
        <w:rPr>
          <w:color w:val="0070C0"/>
        </w:rPr>
        <w:t xml:space="preserve">(since dispute began) </w:t>
      </w:r>
      <w:r w:rsidR="00FD70C0">
        <w:rPr>
          <w:color w:val="0070C0"/>
        </w:rPr>
        <w:t>has been</w:t>
      </w:r>
      <w:r w:rsidR="00607F04">
        <w:rPr>
          <w:color w:val="0070C0"/>
        </w:rPr>
        <w:t xml:space="preserve"> </w:t>
      </w:r>
      <w:r w:rsidR="00B53C43">
        <w:rPr>
          <w:color w:val="0070C0"/>
        </w:rPr>
        <w:t>unnecessarily</w:t>
      </w:r>
      <w:r w:rsidR="00607F04">
        <w:rPr>
          <w:color w:val="0070C0"/>
        </w:rPr>
        <w:t xml:space="preserve"> harsh and unreasonable. </w:t>
      </w:r>
      <w:r w:rsidR="003D502C">
        <w:rPr>
          <w:color w:val="0070C0"/>
        </w:rPr>
        <w:t>A recent e</w:t>
      </w:r>
      <w:r w:rsidR="00607F04">
        <w:rPr>
          <w:color w:val="0070C0"/>
        </w:rPr>
        <w:t>xample</w:t>
      </w:r>
      <w:r w:rsidR="003D502C">
        <w:rPr>
          <w:color w:val="0070C0"/>
        </w:rPr>
        <w:t xml:space="preserve"> was a formal letter from</w:t>
      </w:r>
      <w:r w:rsidR="00173732" w:rsidRPr="00190E4A">
        <w:rPr>
          <w:color w:val="0070C0"/>
        </w:rPr>
        <w:t xml:space="preserve"> EVRT</w:t>
      </w:r>
      <w:r w:rsidR="001C4C58" w:rsidRPr="00190E4A">
        <w:rPr>
          <w:color w:val="0070C0"/>
        </w:rPr>
        <w:t xml:space="preserve">’s legal representative threatening </w:t>
      </w:r>
      <w:r w:rsidR="00607F04">
        <w:rPr>
          <w:color w:val="0070C0"/>
        </w:rPr>
        <w:t xml:space="preserve">1ES </w:t>
      </w:r>
      <w:r w:rsidR="00A87762">
        <w:rPr>
          <w:color w:val="0070C0"/>
        </w:rPr>
        <w:t xml:space="preserve">with </w:t>
      </w:r>
      <w:r w:rsidR="001C4C58" w:rsidRPr="00190E4A">
        <w:rPr>
          <w:color w:val="0070C0"/>
        </w:rPr>
        <w:lastRenderedPageBreak/>
        <w:t>prosecution</w:t>
      </w:r>
      <w:r w:rsidRPr="00190E4A">
        <w:rPr>
          <w:color w:val="0070C0"/>
        </w:rPr>
        <w:t xml:space="preserve"> for trespass </w:t>
      </w:r>
      <w:r w:rsidR="00607F04" w:rsidRPr="00190E4A">
        <w:rPr>
          <w:color w:val="0070C0"/>
        </w:rPr>
        <w:t>in advance</w:t>
      </w:r>
      <w:r w:rsidRPr="00190E4A">
        <w:rPr>
          <w:color w:val="0070C0"/>
        </w:rPr>
        <w:t xml:space="preserve"> of our open day on </w:t>
      </w:r>
      <w:r w:rsidR="004144E8">
        <w:rPr>
          <w:color w:val="0070C0"/>
        </w:rPr>
        <w:t>March 29</w:t>
      </w:r>
      <w:r w:rsidR="004144E8" w:rsidRPr="004144E8">
        <w:rPr>
          <w:color w:val="0070C0"/>
          <w:vertAlign w:val="superscript"/>
        </w:rPr>
        <w:t>th</w:t>
      </w:r>
      <w:proofErr w:type="gramStart"/>
      <w:r w:rsidR="004144E8">
        <w:rPr>
          <w:color w:val="0070C0"/>
        </w:rPr>
        <w:t xml:space="preserve"> </w:t>
      </w:r>
      <w:r w:rsidRPr="00190E4A">
        <w:rPr>
          <w:color w:val="0070C0"/>
        </w:rPr>
        <w:t>2025</w:t>
      </w:r>
      <w:proofErr w:type="gramEnd"/>
      <w:r w:rsidRPr="00190E4A">
        <w:rPr>
          <w:color w:val="0070C0"/>
        </w:rPr>
        <w:t xml:space="preserve">. </w:t>
      </w:r>
      <w:r w:rsidR="001D09CC">
        <w:rPr>
          <w:color w:val="0070C0"/>
        </w:rPr>
        <w:t xml:space="preserve">This was a </w:t>
      </w:r>
      <w:r w:rsidR="002539D1">
        <w:rPr>
          <w:color w:val="0070C0"/>
        </w:rPr>
        <w:t xml:space="preserve">small event in the Scout HQ as an open invitation to our community to show the work we do and invite new members. </w:t>
      </w:r>
      <w:r w:rsidR="00F0555C">
        <w:rPr>
          <w:color w:val="0070C0"/>
        </w:rPr>
        <w:t xml:space="preserve">This </w:t>
      </w:r>
      <w:r w:rsidR="00F936A6">
        <w:rPr>
          <w:color w:val="0070C0"/>
        </w:rPr>
        <w:t xml:space="preserve">EVRT threat </w:t>
      </w:r>
      <w:r w:rsidR="00F0555C">
        <w:rPr>
          <w:color w:val="0070C0"/>
        </w:rPr>
        <w:t>letter was entirely unreasonable and came out of the blue</w:t>
      </w:r>
      <w:r w:rsidR="00595750">
        <w:rPr>
          <w:color w:val="0070C0"/>
        </w:rPr>
        <w:t>. T</w:t>
      </w:r>
      <w:r w:rsidR="00F0555C">
        <w:rPr>
          <w:color w:val="0070C0"/>
        </w:rPr>
        <w:t xml:space="preserve">here was no other communication or discussion from EVRT </w:t>
      </w:r>
      <w:r w:rsidR="004144E8">
        <w:rPr>
          <w:color w:val="0070C0"/>
        </w:rPr>
        <w:t xml:space="preserve">regarding this event. </w:t>
      </w:r>
    </w:p>
    <w:p w14:paraId="0737F3E2" w14:textId="24DE62E4" w:rsidR="00594124" w:rsidRPr="00F73F9B" w:rsidRDefault="00594124" w:rsidP="00594124">
      <w:pPr>
        <w:rPr>
          <w:b/>
          <w:bCs/>
          <w:color w:val="00B050"/>
        </w:rPr>
      </w:pPr>
      <w:r w:rsidRPr="00F73F9B">
        <w:rPr>
          <w:b/>
          <w:bCs/>
          <w:color w:val="00B050"/>
        </w:rPr>
        <w:t>7. Why are you and the Scouts having to each spend tens of thousands of</w:t>
      </w:r>
      <w:r w:rsidR="001D2A2A" w:rsidRPr="00F73F9B">
        <w:rPr>
          <w:b/>
          <w:bCs/>
          <w:color w:val="00B050"/>
        </w:rPr>
        <w:t xml:space="preserve"> </w:t>
      </w:r>
      <w:r w:rsidRPr="00F73F9B">
        <w:rPr>
          <w:b/>
          <w:bCs/>
          <w:color w:val="00B050"/>
        </w:rPr>
        <w:t>pounds to challenge an arrangement that has been collaborative and</w:t>
      </w:r>
      <w:r w:rsidR="001D2A2A" w:rsidRPr="00F73F9B">
        <w:rPr>
          <w:b/>
          <w:bCs/>
          <w:color w:val="00B050"/>
        </w:rPr>
        <w:t xml:space="preserve"> </w:t>
      </w:r>
      <w:r w:rsidRPr="00F73F9B">
        <w:rPr>
          <w:b/>
          <w:bCs/>
          <w:color w:val="00B050"/>
        </w:rPr>
        <w:t>peaceful for 50 years?</w:t>
      </w:r>
    </w:p>
    <w:p w14:paraId="7C659C6F" w14:textId="6E735A60" w:rsidR="00594124" w:rsidRDefault="00594124" w:rsidP="00594124">
      <w:r>
        <w:t>We are unaware of 1ES expenditure on legal costs. 1ES initiated the legal</w:t>
      </w:r>
      <w:r w:rsidR="001D2A2A">
        <w:t xml:space="preserve"> </w:t>
      </w:r>
      <w:r>
        <w:t>proceedings and have threatened court action on numerous occasions, with two</w:t>
      </w:r>
      <w:r w:rsidR="001D2A2A">
        <w:t xml:space="preserve"> </w:t>
      </w:r>
      <w:r>
        <w:t>different law firms including one global property specialist. The EVRT Trustee has</w:t>
      </w:r>
      <w:r w:rsidR="001D2A2A">
        <w:t xml:space="preserve"> </w:t>
      </w:r>
      <w:r>
        <w:t>an obligation to seek legal advice to protect trust interests and has done so in</w:t>
      </w:r>
      <w:r w:rsidR="001D2A2A">
        <w:t xml:space="preserve"> </w:t>
      </w:r>
      <w:r>
        <w:t>response to 1ES threats of imminent legal action. We have instructed a local law</w:t>
      </w:r>
      <w:r w:rsidR="001D2A2A">
        <w:t xml:space="preserve"> </w:t>
      </w:r>
      <w:r>
        <w:t>firm in Bookham to act on our behalf. As EVRT has made clear to 1ES on several</w:t>
      </w:r>
      <w:r w:rsidR="001D2A2A">
        <w:t xml:space="preserve"> </w:t>
      </w:r>
      <w:r>
        <w:t>occasions, our preference is to reach a solution through mediation. We offered</w:t>
      </w:r>
      <w:r w:rsidR="001D2A2A">
        <w:t xml:space="preserve"> </w:t>
      </w:r>
      <w:r>
        <w:t>this on March 28th and have yet to receive a response from 1ES. The suggestion</w:t>
      </w:r>
      <w:r w:rsidR="001D2A2A">
        <w:t xml:space="preserve"> </w:t>
      </w:r>
      <w:r>
        <w:t>that the arrangement has been collaborative and peaceful is disingenuous. EVRT</w:t>
      </w:r>
      <w:r w:rsidR="001D2A2A">
        <w:t xml:space="preserve"> </w:t>
      </w:r>
      <w:r>
        <w:t>and 1ES have been locked in negotiations for years.</w:t>
      </w:r>
    </w:p>
    <w:p w14:paraId="4D7AE543" w14:textId="7B9409A8" w:rsidR="004C63D7" w:rsidRPr="002F79ED" w:rsidRDefault="00594124" w:rsidP="00594124">
      <w:pPr>
        <w:rPr>
          <w:color w:val="0070C0"/>
        </w:rPr>
      </w:pPr>
      <w:r w:rsidRPr="002F79ED">
        <w:rPr>
          <w:color w:val="0070C0"/>
        </w:rPr>
        <w:t>A</w:t>
      </w:r>
      <w:r w:rsidR="001D2A2A" w:rsidRPr="002F79ED">
        <w:rPr>
          <w:color w:val="0070C0"/>
        </w:rPr>
        <w:t>gain, a lack of</w:t>
      </w:r>
      <w:r w:rsidRPr="002F79ED">
        <w:rPr>
          <w:color w:val="0070C0"/>
        </w:rPr>
        <w:t xml:space="preserve"> accuracy: we were threatened with eviction</w:t>
      </w:r>
      <w:r w:rsidR="001D2A2A" w:rsidRPr="002F79ED">
        <w:rPr>
          <w:color w:val="0070C0"/>
        </w:rPr>
        <w:t xml:space="preserve"> </w:t>
      </w:r>
      <w:r w:rsidRPr="002F79ED">
        <w:rPr>
          <w:color w:val="0070C0"/>
        </w:rPr>
        <w:t>so took legal advice</w:t>
      </w:r>
      <w:r w:rsidR="004C63D7" w:rsidRPr="002F79ED">
        <w:rPr>
          <w:color w:val="0070C0"/>
        </w:rPr>
        <w:t>. W</w:t>
      </w:r>
      <w:r w:rsidRPr="002F79ED">
        <w:rPr>
          <w:color w:val="0070C0"/>
        </w:rPr>
        <w:t>e have been subject to repeated court threats</w:t>
      </w:r>
      <w:r w:rsidR="00595750">
        <w:rPr>
          <w:color w:val="0070C0"/>
        </w:rPr>
        <w:t>,</w:t>
      </w:r>
      <w:r w:rsidRPr="002F79ED">
        <w:rPr>
          <w:color w:val="0070C0"/>
        </w:rPr>
        <w:t xml:space="preserve"> not the other</w:t>
      </w:r>
      <w:r w:rsidR="001D2A2A" w:rsidRPr="002F79ED">
        <w:rPr>
          <w:color w:val="0070C0"/>
        </w:rPr>
        <w:t xml:space="preserve"> </w:t>
      </w:r>
      <w:r w:rsidRPr="002F79ED">
        <w:rPr>
          <w:color w:val="0070C0"/>
        </w:rPr>
        <w:t>way around. We continue to defend ourselves with the necessary support of legal</w:t>
      </w:r>
      <w:r w:rsidR="001D2A2A" w:rsidRPr="002F79ED">
        <w:rPr>
          <w:color w:val="0070C0"/>
        </w:rPr>
        <w:t xml:space="preserve"> </w:t>
      </w:r>
      <w:r w:rsidRPr="002F79ED">
        <w:rPr>
          <w:color w:val="0070C0"/>
        </w:rPr>
        <w:t>experts, who have all confirmed the removal of the gate access was unlawful. There</w:t>
      </w:r>
      <w:r w:rsidR="001D2A2A" w:rsidRPr="002F79ED">
        <w:rPr>
          <w:color w:val="0070C0"/>
        </w:rPr>
        <w:t xml:space="preserve"> </w:t>
      </w:r>
      <w:r w:rsidRPr="002F79ED">
        <w:rPr>
          <w:color w:val="0070C0"/>
        </w:rPr>
        <w:t xml:space="preserve">is a great level of confidence in our </w:t>
      </w:r>
      <w:r w:rsidR="004C63D7" w:rsidRPr="002F79ED">
        <w:rPr>
          <w:color w:val="0070C0"/>
        </w:rPr>
        <w:t>position,</w:t>
      </w:r>
      <w:r w:rsidRPr="002F79ED">
        <w:rPr>
          <w:color w:val="0070C0"/>
        </w:rPr>
        <w:t xml:space="preserve"> and we welcome mediation with an</w:t>
      </w:r>
      <w:r w:rsidR="004C63D7" w:rsidRPr="002F79ED">
        <w:rPr>
          <w:color w:val="0070C0"/>
        </w:rPr>
        <w:t xml:space="preserve"> </w:t>
      </w:r>
      <w:r w:rsidRPr="002F79ED">
        <w:rPr>
          <w:color w:val="0070C0"/>
        </w:rPr>
        <w:t>outcome which involves expert determination so we can bring this bitter and</w:t>
      </w:r>
      <w:r w:rsidR="004C63D7" w:rsidRPr="002F79ED">
        <w:rPr>
          <w:color w:val="0070C0"/>
        </w:rPr>
        <w:t xml:space="preserve"> </w:t>
      </w:r>
      <w:r w:rsidRPr="002F79ED">
        <w:rPr>
          <w:color w:val="0070C0"/>
        </w:rPr>
        <w:t xml:space="preserve">unnecessary battle to an end. </w:t>
      </w:r>
    </w:p>
    <w:p w14:paraId="7EF7B713" w14:textId="67D5FE94" w:rsidR="00594124" w:rsidRPr="002F79ED" w:rsidRDefault="00594124" w:rsidP="00594124">
      <w:pPr>
        <w:rPr>
          <w:color w:val="0070C0"/>
        </w:rPr>
      </w:pPr>
      <w:r w:rsidRPr="002F79ED">
        <w:rPr>
          <w:color w:val="0070C0"/>
        </w:rPr>
        <w:t>Taking the matter to court is unrealistic as it costs</w:t>
      </w:r>
      <w:r w:rsidR="004C63D7" w:rsidRPr="002F79ED">
        <w:rPr>
          <w:color w:val="0070C0"/>
        </w:rPr>
        <w:t xml:space="preserve"> </w:t>
      </w:r>
      <w:r w:rsidRPr="002F79ED">
        <w:rPr>
          <w:color w:val="0070C0"/>
        </w:rPr>
        <w:t>more than both charities can possibly afford so it is an unnecessarily aggressive and</w:t>
      </w:r>
      <w:r w:rsidR="004C63D7" w:rsidRPr="002F79ED">
        <w:rPr>
          <w:color w:val="0070C0"/>
        </w:rPr>
        <w:t xml:space="preserve"> </w:t>
      </w:r>
      <w:r w:rsidRPr="002F79ED">
        <w:rPr>
          <w:color w:val="0070C0"/>
        </w:rPr>
        <w:t xml:space="preserve">menacing ultimatum. Unfortunately, </w:t>
      </w:r>
      <w:proofErr w:type="gramStart"/>
      <w:r w:rsidR="004C63D7" w:rsidRPr="002F79ED">
        <w:rPr>
          <w:color w:val="0070C0"/>
        </w:rPr>
        <w:t xml:space="preserve">it would appear that </w:t>
      </w:r>
      <w:r w:rsidRPr="002F79ED">
        <w:rPr>
          <w:color w:val="0070C0"/>
        </w:rPr>
        <w:t>greed</w:t>
      </w:r>
      <w:proofErr w:type="gramEnd"/>
      <w:r w:rsidRPr="002F79ED">
        <w:rPr>
          <w:color w:val="0070C0"/>
        </w:rPr>
        <w:t xml:space="preserve"> has got the better of the new EVRT</w:t>
      </w:r>
      <w:r w:rsidR="004C63D7" w:rsidRPr="002F79ED">
        <w:rPr>
          <w:color w:val="0070C0"/>
        </w:rPr>
        <w:t xml:space="preserve"> </w:t>
      </w:r>
      <w:r w:rsidRPr="002F79ED">
        <w:rPr>
          <w:color w:val="0070C0"/>
        </w:rPr>
        <w:t>management team and tarnishes a long history of peaceful harmonious collaboration</w:t>
      </w:r>
      <w:r w:rsidR="004C63D7" w:rsidRPr="002F79ED">
        <w:rPr>
          <w:color w:val="0070C0"/>
        </w:rPr>
        <w:t xml:space="preserve"> </w:t>
      </w:r>
      <w:r w:rsidRPr="002F79ED">
        <w:rPr>
          <w:color w:val="0070C0"/>
        </w:rPr>
        <w:t>where the community came together and were not torn apart.</w:t>
      </w:r>
    </w:p>
    <w:p w14:paraId="00374C04" w14:textId="1F6A3146" w:rsidR="00594124" w:rsidRPr="002F79ED" w:rsidRDefault="004C63D7" w:rsidP="00594124">
      <w:pPr>
        <w:rPr>
          <w:color w:val="0070C0"/>
        </w:rPr>
      </w:pPr>
      <w:r w:rsidRPr="002F79ED">
        <w:rPr>
          <w:color w:val="0070C0"/>
        </w:rPr>
        <w:t>It is only in the last 2 years that the relationship has deteriorated</w:t>
      </w:r>
      <w:r w:rsidR="007A279D" w:rsidRPr="002F79ED">
        <w:rPr>
          <w:color w:val="0070C0"/>
        </w:rPr>
        <w:t xml:space="preserve"> – the Heads of Terms signed by both parties in 20</w:t>
      </w:r>
      <w:r w:rsidR="002F79ED">
        <w:rPr>
          <w:color w:val="0070C0"/>
        </w:rPr>
        <w:t>1</w:t>
      </w:r>
      <w:r w:rsidR="007A279D" w:rsidRPr="002F79ED">
        <w:rPr>
          <w:color w:val="0070C0"/>
        </w:rPr>
        <w:t>7 is evidence of this</w:t>
      </w:r>
      <w:r w:rsidR="008567A6">
        <w:rPr>
          <w:color w:val="0070C0"/>
        </w:rPr>
        <w:t xml:space="preserve"> previously amicable</w:t>
      </w:r>
      <w:r w:rsidR="004D0CB3">
        <w:rPr>
          <w:color w:val="0070C0"/>
        </w:rPr>
        <w:t xml:space="preserve"> &amp; cooperative relationship</w:t>
      </w:r>
      <w:r w:rsidR="007A279D" w:rsidRPr="002F79ED">
        <w:rPr>
          <w:color w:val="0070C0"/>
        </w:rPr>
        <w:t xml:space="preserve">. </w:t>
      </w:r>
    </w:p>
    <w:p w14:paraId="1BD0B8C2" w14:textId="2792FD86" w:rsidR="00594124" w:rsidRPr="00F73F9B" w:rsidRDefault="00594124" w:rsidP="00594124">
      <w:pPr>
        <w:rPr>
          <w:b/>
          <w:bCs/>
          <w:color w:val="00B050"/>
        </w:rPr>
      </w:pPr>
      <w:r w:rsidRPr="00F73F9B">
        <w:rPr>
          <w:b/>
          <w:bCs/>
          <w:color w:val="00B050"/>
        </w:rPr>
        <w:t>8. Are funds from resident’s council tax collected via the Effingham precept by</w:t>
      </w:r>
      <w:r w:rsidR="004C63D7" w:rsidRPr="00F73F9B">
        <w:rPr>
          <w:b/>
          <w:bCs/>
          <w:color w:val="00B050"/>
        </w:rPr>
        <w:t xml:space="preserve"> </w:t>
      </w:r>
      <w:r w:rsidRPr="00F73F9B">
        <w:rPr>
          <w:b/>
          <w:bCs/>
          <w:color w:val="00B050"/>
        </w:rPr>
        <w:t>Surrey County Council being used for EVRT legal fees?</w:t>
      </w:r>
    </w:p>
    <w:p w14:paraId="12C15A34" w14:textId="48D077D8" w:rsidR="00594124" w:rsidRDefault="00594124" w:rsidP="00594124">
      <w:r>
        <w:t>No. EPC finances are entirely separate from EVRT. In the event of a legal action</w:t>
      </w:r>
      <w:r w:rsidR="000672AA">
        <w:t xml:space="preserve"> </w:t>
      </w:r>
      <w:r>
        <w:t>at court, EVRT will seek to reclaim costs on its own legal insurance. The Parish</w:t>
      </w:r>
      <w:r w:rsidR="000672AA">
        <w:t xml:space="preserve"> </w:t>
      </w:r>
      <w:r>
        <w:t>Council as Local Authority provides funding to EVRT to pay for the cost of</w:t>
      </w:r>
      <w:r w:rsidR="000672AA">
        <w:t xml:space="preserve"> </w:t>
      </w:r>
      <w:r>
        <w:t>providing the KGV facilities which are free for public use, the rest of the funding is</w:t>
      </w:r>
      <w:r w:rsidR="000672AA">
        <w:t xml:space="preserve"> </w:t>
      </w:r>
      <w:r>
        <w:t>paid by the various user groups including sports clubs, the pre-school, and other</w:t>
      </w:r>
      <w:r w:rsidR="000672AA">
        <w:t xml:space="preserve"> </w:t>
      </w:r>
      <w:r>
        <w:t>community clubs and activities.</w:t>
      </w:r>
    </w:p>
    <w:p w14:paraId="1EAE2DF9" w14:textId="01F4E26F" w:rsidR="00594124" w:rsidRDefault="00594124" w:rsidP="00594124">
      <w:pPr>
        <w:rPr>
          <w:color w:val="0070C0"/>
        </w:rPr>
      </w:pPr>
      <w:r w:rsidRPr="00D16ACE">
        <w:rPr>
          <w:color w:val="0070C0"/>
        </w:rPr>
        <w:t xml:space="preserve">EPC provide EVRT with </w:t>
      </w:r>
      <w:r w:rsidR="000672AA" w:rsidRPr="00D16ACE">
        <w:rPr>
          <w:color w:val="0070C0"/>
        </w:rPr>
        <w:t>£</w:t>
      </w:r>
      <w:r w:rsidRPr="00D16ACE">
        <w:rPr>
          <w:color w:val="0070C0"/>
        </w:rPr>
        <w:t>1</w:t>
      </w:r>
      <w:r w:rsidR="00D23C01" w:rsidRPr="00D16ACE">
        <w:rPr>
          <w:color w:val="0070C0"/>
        </w:rPr>
        <w:t>6</w:t>
      </w:r>
      <w:r w:rsidRPr="00D16ACE">
        <w:rPr>
          <w:color w:val="0070C0"/>
        </w:rPr>
        <w:t>,</w:t>
      </w:r>
      <w:r w:rsidR="00C45C9A" w:rsidRPr="00D16ACE">
        <w:rPr>
          <w:color w:val="0070C0"/>
        </w:rPr>
        <w:t>000</w:t>
      </w:r>
      <w:r w:rsidRPr="00D16ACE">
        <w:rPr>
          <w:color w:val="0070C0"/>
        </w:rPr>
        <w:t xml:space="preserve"> per quarter</w:t>
      </w:r>
      <w:r w:rsidR="00B54C36" w:rsidRPr="00D16ACE">
        <w:rPr>
          <w:color w:val="0070C0"/>
        </w:rPr>
        <w:t>.</w:t>
      </w:r>
      <w:r w:rsidR="00B474A1" w:rsidRPr="00D16ACE">
        <w:rPr>
          <w:color w:val="0070C0"/>
        </w:rPr>
        <w:t xml:space="preserve"> </w:t>
      </w:r>
      <w:r w:rsidR="00B17EB8" w:rsidRPr="00D16ACE">
        <w:rPr>
          <w:color w:val="0070C0"/>
        </w:rPr>
        <w:t>This</w:t>
      </w:r>
      <w:r w:rsidR="00C45C9A" w:rsidRPr="00D16ACE">
        <w:rPr>
          <w:color w:val="0070C0"/>
        </w:rPr>
        <w:t>,</w:t>
      </w:r>
      <w:r w:rsidR="00B17EB8" w:rsidRPr="00D16ACE">
        <w:rPr>
          <w:color w:val="0070C0"/>
        </w:rPr>
        <w:t xml:space="preserve"> we understand</w:t>
      </w:r>
      <w:r w:rsidR="00C45C9A" w:rsidRPr="00D16ACE">
        <w:rPr>
          <w:color w:val="0070C0"/>
        </w:rPr>
        <w:t>,</w:t>
      </w:r>
      <w:r w:rsidR="00B17EB8" w:rsidRPr="00D16ACE">
        <w:rPr>
          <w:color w:val="0070C0"/>
        </w:rPr>
        <w:t xml:space="preserve"> is collected at source from Effingham resident’s council tax precept</w:t>
      </w:r>
      <w:r w:rsidR="00802F37" w:rsidRPr="00D16ACE">
        <w:rPr>
          <w:color w:val="0070C0"/>
        </w:rPr>
        <w:t>, then passed to EPC</w:t>
      </w:r>
      <w:r w:rsidR="003B29E0" w:rsidRPr="00D16ACE">
        <w:rPr>
          <w:color w:val="0070C0"/>
        </w:rPr>
        <w:t xml:space="preserve">, then to EVRT.  The other source of income as EVRT states is from other user groups.  </w:t>
      </w:r>
      <w:r w:rsidR="00F01D76">
        <w:rPr>
          <w:color w:val="0070C0"/>
        </w:rPr>
        <w:t>As</w:t>
      </w:r>
      <w:r w:rsidR="003B29E0" w:rsidRPr="00D16ACE">
        <w:rPr>
          <w:color w:val="0070C0"/>
        </w:rPr>
        <w:t xml:space="preserve"> a charity </w:t>
      </w:r>
      <w:r w:rsidR="003E23F2" w:rsidRPr="00D16ACE">
        <w:rPr>
          <w:color w:val="0070C0"/>
        </w:rPr>
        <w:t xml:space="preserve">employed to </w:t>
      </w:r>
      <w:r w:rsidR="003B29E0" w:rsidRPr="00D16ACE">
        <w:rPr>
          <w:color w:val="0070C0"/>
        </w:rPr>
        <w:t>represent community</w:t>
      </w:r>
      <w:r w:rsidR="003E23F2" w:rsidRPr="00D16ACE">
        <w:rPr>
          <w:color w:val="0070C0"/>
        </w:rPr>
        <w:t>,</w:t>
      </w:r>
      <w:r w:rsidR="003B29E0" w:rsidRPr="00D16ACE">
        <w:rPr>
          <w:color w:val="0070C0"/>
        </w:rPr>
        <w:t xml:space="preserve"> </w:t>
      </w:r>
      <w:r w:rsidR="003E23F2" w:rsidRPr="00D16ACE">
        <w:rPr>
          <w:color w:val="0070C0"/>
        </w:rPr>
        <w:t xml:space="preserve">funding for EVRTs legal fees will be in </w:t>
      </w:r>
      <w:r w:rsidR="00595750" w:rsidRPr="00D16ACE">
        <w:rPr>
          <w:color w:val="0070C0"/>
        </w:rPr>
        <w:t>some way</w:t>
      </w:r>
      <w:r w:rsidR="003E23F2" w:rsidRPr="00D16ACE">
        <w:rPr>
          <w:color w:val="0070C0"/>
        </w:rPr>
        <w:t xml:space="preserve"> funded by them.</w:t>
      </w:r>
    </w:p>
    <w:p w14:paraId="416A1FB4" w14:textId="1339CC62" w:rsidR="00D16ACE" w:rsidRPr="00D16ACE" w:rsidRDefault="00D16ACE" w:rsidP="00594124">
      <w:pPr>
        <w:rPr>
          <w:color w:val="0070C0"/>
        </w:rPr>
      </w:pPr>
      <w:r>
        <w:rPr>
          <w:noProof/>
          <w:color w:val="0070C0"/>
        </w:rPr>
        <w:lastRenderedPageBreak/>
        <w:drawing>
          <wp:inline distT="0" distB="0" distL="0" distR="0" wp14:anchorId="0836C86B" wp14:editId="009415A6">
            <wp:extent cx="3013224" cy="2196034"/>
            <wp:effectExtent l="0" t="0" r="0" b="0"/>
            <wp:docPr id="46126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815"/>
                    <a:stretch>
                      <a:fillRect/>
                    </a:stretch>
                  </pic:blipFill>
                  <pic:spPr bwMode="auto">
                    <a:xfrm>
                      <a:off x="0" y="0"/>
                      <a:ext cx="3024011" cy="2203896"/>
                    </a:xfrm>
                    <a:prstGeom prst="rect">
                      <a:avLst/>
                    </a:prstGeom>
                    <a:noFill/>
                    <a:ln>
                      <a:noFill/>
                    </a:ln>
                    <a:extLst>
                      <a:ext uri="{53640926-AAD7-44D8-BBD7-CCE9431645EC}">
                        <a14:shadowObscured xmlns:a14="http://schemas.microsoft.com/office/drawing/2010/main"/>
                      </a:ext>
                    </a:extLst>
                  </pic:spPr>
                </pic:pic>
              </a:graphicData>
            </a:graphic>
          </wp:inline>
        </w:drawing>
      </w:r>
    </w:p>
    <w:p w14:paraId="78A4B1A1" w14:textId="6AD6FF6A" w:rsidR="00594124" w:rsidRPr="00F73F9B" w:rsidRDefault="00594124" w:rsidP="00594124">
      <w:pPr>
        <w:rPr>
          <w:b/>
          <w:bCs/>
          <w:color w:val="00B050"/>
        </w:rPr>
      </w:pPr>
      <w:r w:rsidRPr="00F73F9B">
        <w:rPr>
          <w:b/>
          <w:bCs/>
          <w:color w:val="00B050"/>
        </w:rPr>
        <w:t>9. Why did you write to the 1ES 18 months ago and tell them that vehicular</w:t>
      </w:r>
      <w:r w:rsidR="000672AA" w:rsidRPr="00F73F9B">
        <w:rPr>
          <w:b/>
          <w:bCs/>
          <w:color w:val="00B050"/>
        </w:rPr>
        <w:t xml:space="preserve"> </w:t>
      </w:r>
      <w:r w:rsidRPr="00F73F9B">
        <w:rPr>
          <w:b/>
          <w:bCs/>
          <w:color w:val="00B050"/>
        </w:rPr>
        <w:t>access to the Scout HQ would be fully restricted until a licence was signed</w:t>
      </w:r>
      <w:r w:rsidR="000672AA" w:rsidRPr="00F73F9B">
        <w:rPr>
          <w:b/>
          <w:bCs/>
          <w:color w:val="00B050"/>
        </w:rPr>
        <w:t xml:space="preserve"> </w:t>
      </w:r>
      <w:r w:rsidRPr="00F73F9B">
        <w:rPr>
          <w:b/>
          <w:bCs/>
          <w:color w:val="00B050"/>
        </w:rPr>
        <w:t>by 1ES?</w:t>
      </w:r>
      <w:r w:rsidR="00802F37" w:rsidRPr="00F73F9B">
        <w:rPr>
          <w:b/>
          <w:bCs/>
          <w:color w:val="00B050"/>
        </w:rPr>
        <w:t xml:space="preserve"> </w:t>
      </w:r>
    </w:p>
    <w:p w14:paraId="501A01E5" w14:textId="1C576C6B" w:rsidR="00594124" w:rsidRDefault="00594124" w:rsidP="00594124">
      <w:r>
        <w:t>There is no vehicle access to the scout HQ. There is an emergency vehicle</w:t>
      </w:r>
      <w:r w:rsidR="000672AA">
        <w:t xml:space="preserve"> </w:t>
      </w:r>
      <w:r>
        <w:t>access track. All user groups seeking to use the emergency vehicle access gates</w:t>
      </w:r>
      <w:r w:rsidR="000672AA">
        <w:t xml:space="preserve"> </w:t>
      </w:r>
      <w:r>
        <w:t>at the Milestone Hut were asked to sign up to protocols governing use of the</w:t>
      </w:r>
      <w:r w:rsidR="000672AA">
        <w:t xml:space="preserve"> </w:t>
      </w:r>
      <w:r>
        <w:t>gates. 1ES has the option to sign the protocols and secure access for scout</w:t>
      </w:r>
      <w:r w:rsidR="000672AA">
        <w:t xml:space="preserve"> </w:t>
      </w:r>
      <w:r>
        <w:t>usage independent of a license agreement. The terms are not onerous and were</w:t>
      </w:r>
      <w:r w:rsidR="000672AA">
        <w:t xml:space="preserve"> </w:t>
      </w:r>
      <w:r>
        <w:t>enacted for the safety of visitors to the fields and security against incursion by</w:t>
      </w:r>
      <w:r w:rsidR="000672AA">
        <w:t xml:space="preserve"> </w:t>
      </w:r>
      <w:r>
        <w:t>unauthorised vehicles such as Traveller caravans. We only require that the gate</w:t>
      </w:r>
      <w:r w:rsidR="000672AA">
        <w:t xml:space="preserve"> </w:t>
      </w:r>
      <w:r>
        <w:t>is supervised during use. It is not dependent upon the licence but would form</w:t>
      </w:r>
      <w:r w:rsidR="000672AA">
        <w:t xml:space="preserve"> </w:t>
      </w:r>
      <w:r>
        <w:t>part of any licence agreement for any group seeking access via that gate. 1ES</w:t>
      </w:r>
      <w:r w:rsidR="000672AA">
        <w:t xml:space="preserve"> </w:t>
      </w:r>
      <w:r>
        <w:t>continues to have vehicular access to the main car park on Browns Lane used by</w:t>
      </w:r>
      <w:r w:rsidR="000672AA">
        <w:t xml:space="preserve"> </w:t>
      </w:r>
      <w:r>
        <w:t>all other groups at the KGV. The ‘pull in’ at the entrance to the Milestone Gate</w:t>
      </w:r>
      <w:r w:rsidR="000672AA">
        <w:t xml:space="preserve"> </w:t>
      </w:r>
      <w:r>
        <w:t>can also be used by 1ES and there is pedestrian access alongside that gate. If</w:t>
      </w:r>
      <w:r w:rsidR="000672AA">
        <w:t xml:space="preserve"> </w:t>
      </w:r>
      <w:r>
        <w:t>1ES sign the gate protocol they will be given vehicular access.</w:t>
      </w:r>
    </w:p>
    <w:p w14:paraId="0B00B33B" w14:textId="77777777" w:rsidR="0088514D" w:rsidRDefault="00594124" w:rsidP="00594124">
      <w:r>
        <w:t>Note that the EVRT Trustee wrote to 1ES some 18 months ago to explain the</w:t>
      </w:r>
      <w:r w:rsidR="000672AA">
        <w:t xml:space="preserve"> </w:t>
      </w:r>
      <w:r>
        <w:t>policy on gate security. There seems to be a misunderstanding that the letter</w:t>
      </w:r>
      <w:r w:rsidR="000672AA">
        <w:t xml:space="preserve"> </w:t>
      </w:r>
      <w:r>
        <w:t xml:space="preserve">was written by Effingham Parish Council (EPC). </w:t>
      </w:r>
    </w:p>
    <w:p w14:paraId="125F30B4" w14:textId="77777777" w:rsidR="0088514D" w:rsidRPr="004D0CB3" w:rsidRDefault="00594124" w:rsidP="00594124">
      <w:pPr>
        <w:rPr>
          <w:color w:val="0070C0"/>
        </w:rPr>
      </w:pPr>
      <w:r w:rsidRPr="004D0CB3">
        <w:rPr>
          <w:color w:val="0070C0"/>
        </w:rPr>
        <w:t>This is not the case</w:t>
      </w:r>
      <w:r w:rsidR="0088514D" w:rsidRPr="004D0CB3">
        <w:rPr>
          <w:color w:val="0070C0"/>
        </w:rPr>
        <w:t xml:space="preserve"> – there has </w:t>
      </w:r>
      <w:r w:rsidR="0088514D" w:rsidRPr="004D0CB3">
        <w:rPr>
          <w:b/>
          <w:bCs/>
          <w:color w:val="0070C0"/>
        </w:rPr>
        <w:t>always been</w:t>
      </w:r>
      <w:r w:rsidR="0088514D" w:rsidRPr="004D0CB3">
        <w:rPr>
          <w:color w:val="0070C0"/>
        </w:rPr>
        <w:t xml:space="preserve"> vehicular access and parking outside the HQ. </w:t>
      </w:r>
    </w:p>
    <w:p w14:paraId="03521E92" w14:textId="4877E3A9" w:rsidR="004D0CB3" w:rsidRDefault="00594124" w:rsidP="0088514D">
      <w:pPr>
        <w:pStyle w:val="NoSpacing"/>
        <w:rPr>
          <w:color w:val="0070C0"/>
        </w:rPr>
      </w:pPr>
      <w:r w:rsidRPr="004D0CB3">
        <w:rPr>
          <w:color w:val="0070C0"/>
        </w:rPr>
        <w:t>EVRT know very well they are using</w:t>
      </w:r>
      <w:r w:rsidR="000672AA" w:rsidRPr="004D0CB3">
        <w:rPr>
          <w:color w:val="0070C0"/>
        </w:rPr>
        <w:t xml:space="preserve"> </w:t>
      </w:r>
      <w:r w:rsidRPr="004D0CB3">
        <w:rPr>
          <w:color w:val="0070C0"/>
        </w:rPr>
        <w:t>the protocol to stop 1E</w:t>
      </w:r>
      <w:r w:rsidR="0088514D" w:rsidRPr="004D0CB3">
        <w:rPr>
          <w:color w:val="0070C0"/>
        </w:rPr>
        <w:t>S</w:t>
      </w:r>
      <w:r w:rsidRPr="004D0CB3">
        <w:rPr>
          <w:color w:val="0070C0"/>
        </w:rPr>
        <w:t xml:space="preserve"> from being able to sign up to it</w:t>
      </w:r>
      <w:r w:rsidR="0088514D" w:rsidRPr="004D0CB3">
        <w:rPr>
          <w:color w:val="0070C0"/>
        </w:rPr>
        <w:t>,</w:t>
      </w:r>
      <w:r w:rsidRPr="004D0CB3">
        <w:rPr>
          <w:color w:val="0070C0"/>
        </w:rPr>
        <w:t xml:space="preserve"> thus inhibiting return of</w:t>
      </w:r>
      <w:r w:rsidR="000672AA" w:rsidRPr="004D0CB3">
        <w:rPr>
          <w:color w:val="0070C0"/>
        </w:rPr>
        <w:t xml:space="preserve"> </w:t>
      </w:r>
      <w:r w:rsidRPr="004D0CB3">
        <w:rPr>
          <w:color w:val="0070C0"/>
        </w:rPr>
        <w:t xml:space="preserve">access. </w:t>
      </w:r>
      <w:r w:rsidR="00D538C6" w:rsidRPr="004D0CB3">
        <w:rPr>
          <w:color w:val="0070C0"/>
        </w:rPr>
        <w:t>Or</w:t>
      </w:r>
      <w:r w:rsidR="005F4E57">
        <w:rPr>
          <w:color w:val="0070C0"/>
        </w:rPr>
        <w:t xml:space="preserve"> more likely</w:t>
      </w:r>
      <w:r w:rsidR="00D538C6" w:rsidRPr="004D0CB3">
        <w:rPr>
          <w:color w:val="0070C0"/>
        </w:rPr>
        <w:t xml:space="preserve"> </w:t>
      </w:r>
      <w:r w:rsidR="005C11DA" w:rsidRPr="004D0CB3">
        <w:rPr>
          <w:color w:val="0070C0"/>
        </w:rPr>
        <w:t xml:space="preserve">EVRT </w:t>
      </w:r>
      <w:r w:rsidR="00D538C6" w:rsidRPr="004D0CB3">
        <w:rPr>
          <w:color w:val="0070C0"/>
        </w:rPr>
        <w:t xml:space="preserve">will use it as an excuse to terminate </w:t>
      </w:r>
      <w:r w:rsidR="004D0CB3">
        <w:rPr>
          <w:color w:val="0070C0"/>
        </w:rPr>
        <w:t xml:space="preserve">any </w:t>
      </w:r>
      <w:r w:rsidR="005F4E57">
        <w:rPr>
          <w:color w:val="0070C0"/>
        </w:rPr>
        <w:t>occupational agreement</w:t>
      </w:r>
      <w:r w:rsidR="005C11DA" w:rsidRPr="004D0CB3">
        <w:rPr>
          <w:color w:val="0070C0"/>
        </w:rPr>
        <w:t xml:space="preserve"> as a breach.</w:t>
      </w:r>
      <w:r w:rsidR="0088514D" w:rsidRPr="004D0CB3">
        <w:rPr>
          <w:color w:val="0070C0"/>
        </w:rPr>
        <w:br/>
      </w:r>
    </w:p>
    <w:p w14:paraId="12C40D19" w14:textId="47F0FE21" w:rsidR="00594124" w:rsidRPr="004D0CB3" w:rsidRDefault="00672ACE" w:rsidP="0088514D">
      <w:pPr>
        <w:pStyle w:val="NoSpacing"/>
        <w:rPr>
          <w:color w:val="0070C0"/>
        </w:rPr>
      </w:pPr>
      <w:r w:rsidRPr="004D0CB3">
        <w:rPr>
          <w:color w:val="0070C0"/>
        </w:rPr>
        <w:t>Quite simply, t</w:t>
      </w:r>
      <w:r w:rsidR="00594124" w:rsidRPr="004D0CB3">
        <w:rPr>
          <w:color w:val="0070C0"/>
        </w:rPr>
        <w:t>he</w:t>
      </w:r>
      <w:r w:rsidR="00415CA3" w:rsidRPr="004D0CB3">
        <w:rPr>
          <w:color w:val="0070C0"/>
        </w:rPr>
        <w:t xml:space="preserve">ir standard </w:t>
      </w:r>
      <w:r w:rsidR="00594124" w:rsidRPr="004D0CB3">
        <w:rPr>
          <w:color w:val="0070C0"/>
        </w:rPr>
        <w:t xml:space="preserve">protocol is not suitable for Scout use. </w:t>
      </w:r>
      <w:r w:rsidR="0088514D" w:rsidRPr="004D0CB3">
        <w:rPr>
          <w:color w:val="0070C0"/>
        </w:rPr>
        <w:br/>
        <w:t xml:space="preserve">EVRT </w:t>
      </w:r>
      <w:r w:rsidR="00594124" w:rsidRPr="004D0CB3">
        <w:rPr>
          <w:color w:val="0070C0"/>
        </w:rPr>
        <w:t>have been told this on</w:t>
      </w:r>
      <w:r w:rsidR="0088514D" w:rsidRPr="004D0CB3">
        <w:rPr>
          <w:color w:val="0070C0"/>
        </w:rPr>
        <w:t xml:space="preserve"> </w:t>
      </w:r>
      <w:r w:rsidR="00594124" w:rsidRPr="004D0CB3">
        <w:rPr>
          <w:color w:val="0070C0"/>
        </w:rPr>
        <w:t>numerous occasions and even this week the lawyers have made this point yet again.</w:t>
      </w:r>
      <w:r w:rsidR="0088514D" w:rsidRPr="004D0CB3">
        <w:rPr>
          <w:color w:val="0070C0"/>
        </w:rPr>
        <w:t xml:space="preserve"> </w:t>
      </w:r>
      <w:r w:rsidR="00594124" w:rsidRPr="004D0CB3">
        <w:rPr>
          <w:color w:val="0070C0"/>
        </w:rPr>
        <w:t>The ratio of helpers to Scouts/Cubs/Beavers/Squirrels means that they</w:t>
      </w:r>
      <w:r w:rsidR="0088514D" w:rsidRPr="004D0CB3">
        <w:rPr>
          <w:color w:val="0070C0"/>
        </w:rPr>
        <w:t xml:space="preserve"> </w:t>
      </w:r>
      <w:r w:rsidR="00594124" w:rsidRPr="004D0CB3">
        <w:rPr>
          <w:color w:val="0070C0"/>
        </w:rPr>
        <w:t xml:space="preserve">cannot have someone </w:t>
      </w:r>
      <w:proofErr w:type="gramStart"/>
      <w:r w:rsidR="00594124" w:rsidRPr="004D0CB3">
        <w:rPr>
          <w:color w:val="0070C0"/>
        </w:rPr>
        <w:t>manning the gate at all times</w:t>
      </w:r>
      <w:proofErr w:type="gramEnd"/>
      <w:r w:rsidR="00594124" w:rsidRPr="004D0CB3">
        <w:rPr>
          <w:color w:val="0070C0"/>
        </w:rPr>
        <w:t xml:space="preserve"> and due to the nature of the way</w:t>
      </w:r>
      <w:r w:rsidR="0088514D" w:rsidRPr="004D0CB3">
        <w:rPr>
          <w:color w:val="0070C0"/>
        </w:rPr>
        <w:t xml:space="preserve"> </w:t>
      </w:r>
      <w:r w:rsidR="00594124" w:rsidRPr="004D0CB3">
        <w:rPr>
          <w:color w:val="0070C0"/>
        </w:rPr>
        <w:t>the shop operates the gate needs to be open during shop opening hours.</w:t>
      </w:r>
      <w:r w:rsidRPr="004D0CB3">
        <w:rPr>
          <w:color w:val="0070C0"/>
        </w:rPr>
        <w:br/>
        <w:t xml:space="preserve">A variation of the protocol needs to be offered that is a realistic, workable alternative.  </w:t>
      </w:r>
    </w:p>
    <w:p w14:paraId="1C28E87A" w14:textId="77777777" w:rsidR="00F73F9B" w:rsidRDefault="00F73F9B" w:rsidP="00594124">
      <w:pPr>
        <w:rPr>
          <w:b/>
          <w:bCs/>
          <w:color w:val="00B050"/>
        </w:rPr>
      </w:pPr>
    </w:p>
    <w:p w14:paraId="5E52B8FB" w14:textId="0C72E584" w:rsidR="001B3116" w:rsidRDefault="001B3116" w:rsidP="00594124">
      <w:pPr>
        <w:rPr>
          <w:color w:val="0070C0"/>
        </w:rPr>
      </w:pPr>
      <w:r w:rsidRPr="005F4E57">
        <w:rPr>
          <w:b/>
          <w:bCs/>
          <w:color w:val="0070C0"/>
        </w:rPr>
        <w:t xml:space="preserve">1ES Legal </w:t>
      </w:r>
      <w:r w:rsidR="00290795" w:rsidRPr="005F4E57">
        <w:rPr>
          <w:b/>
          <w:bCs/>
          <w:color w:val="0070C0"/>
        </w:rPr>
        <w:t>counsel</w:t>
      </w:r>
      <w:r w:rsidR="003942CE" w:rsidRPr="005F4E57">
        <w:rPr>
          <w:b/>
          <w:bCs/>
          <w:color w:val="0070C0"/>
        </w:rPr>
        <w:t xml:space="preserve"> </w:t>
      </w:r>
      <w:r w:rsidR="00290795" w:rsidRPr="005F4E57">
        <w:rPr>
          <w:b/>
          <w:bCs/>
          <w:color w:val="0070C0"/>
        </w:rPr>
        <w:t xml:space="preserve">repeatedly </w:t>
      </w:r>
      <w:r w:rsidR="003942CE" w:rsidRPr="005F4E57">
        <w:rPr>
          <w:b/>
          <w:bCs/>
          <w:color w:val="0070C0"/>
        </w:rPr>
        <w:t xml:space="preserve">has made it clear </w:t>
      </w:r>
      <w:r w:rsidR="00290795" w:rsidRPr="005F4E57">
        <w:rPr>
          <w:b/>
          <w:bCs/>
          <w:color w:val="0070C0"/>
        </w:rPr>
        <w:t>restricting vehicle access is illega</w:t>
      </w:r>
      <w:r w:rsidR="00AF370A" w:rsidRPr="005F4E57">
        <w:rPr>
          <w:b/>
          <w:bCs/>
          <w:color w:val="0070C0"/>
        </w:rPr>
        <w:t>l.</w:t>
      </w:r>
      <w:r w:rsidR="00AF370A">
        <w:rPr>
          <w:color w:val="0070C0"/>
        </w:rPr>
        <w:t xml:space="preserve"> Not to mention a safety issue for young children accessing our community service. </w:t>
      </w:r>
      <w:r w:rsidR="00DF3CE6">
        <w:rPr>
          <w:color w:val="0070C0"/>
        </w:rPr>
        <w:t>EVRT ha</w:t>
      </w:r>
      <w:r w:rsidR="00595750">
        <w:rPr>
          <w:color w:val="0070C0"/>
        </w:rPr>
        <w:t>s</w:t>
      </w:r>
      <w:r w:rsidR="00DF3CE6">
        <w:rPr>
          <w:color w:val="0070C0"/>
        </w:rPr>
        <w:t xml:space="preserve"> offered conflicting and confusing arguments about </w:t>
      </w:r>
      <w:r w:rsidR="00AA180F">
        <w:rPr>
          <w:color w:val="0070C0"/>
        </w:rPr>
        <w:t xml:space="preserve">removal of access, here are the words of the 1ES lawyer calling this out: </w:t>
      </w:r>
    </w:p>
    <w:p w14:paraId="585B0867" w14:textId="3A051084" w:rsidR="00AA180F" w:rsidRPr="00AA180F" w:rsidRDefault="00AA180F" w:rsidP="000C6D68">
      <w:pPr>
        <w:ind w:left="720"/>
        <w:rPr>
          <w:i/>
          <w:iCs/>
          <w:color w:val="0070C0"/>
        </w:rPr>
      </w:pPr>
      <w:r w:rsidRPr="00AA180F">
        <w:rPr>
          <w:i/>
          <w:iCs/>
          <w:color w:val="0070C0"/>
        </w:rPr>
        <w:lastRenderedPageBreak/>
        <w:t>“If your client is willing to accept that (</w:t>
      </w:r>
      <w:proofErr w:type="spellStart"/>
      <w:r w:rsidRPr="00AA180F">
        <w:rPr>
          <w:i/>
          <w:iCs/>
          <w:color w:val="0070C0"/>
        </w:rPr>
        <w:t>i</w:t>
      </w:r>
      <w:proofErr w:type="spellEnd"/>
      <w:r w:rsidRPr="00AA180F">
        <w:rPr>
          <w:i/>
          <w:iCs/>
          <w:color w:val="0070C0"/>
        </w:rPr>
        <w:t xml:space="preserve">) a right to access the Premises with or without vehicles was granted in common with our client’s licence; and (ii) will subsist </w:t>
      </w:r>
      <w:proofErr w:type="gramStart"/>
      <w:r w:rsidRPr="00AA180F">
        <w:rPr>
          <w:i/>
          <w:iCs/>
          <w:color w:val="0070C0"/>
        </w:rPr>
        <w:t>as long as</w:t>
      </w:r>
      <w:proofErr w:type="gramEnd"/>
      <w:r w:rsidRPr="00AA180F">
        <w:rPr>
          <w:i/>
          <w:iCs/>
          <w:color w:val="0070C0"/>
        </w:rPr>
        <w:t xml:space="preserve"> the licence does, then we need say no more about the point. If, however, it claims that our client was not granted a right of vehicular access, then it follows that such a right will have accrued by virtue of our client having accessed the Premises with vehicles without permission for a period in excess of 20 years (which it will be able to prove without any difficulty if so required).  In either case, </w:t>
      </w:r>
      <w:proofErr w:type="gramStart"/>
      <w:r w:rsidRPr="00AA180F">
        <w:rPr>
          <w:i/>
          <w:iCs/>
          <w:color w:val="0070C0"/>
        </w:rPr>
        <w:t>the end result</w:t>
      </w:r>
      <w:proofErr w:type="gramEnd"/>
      <w:r w:rsidRPr="00AA180F">
        <w:rPr>
          <w:i/>
          <w:iCs/>
          <w:color w:val="0070C0"/>
        </w:rPr>
        <w:t xml:space="preserve"> is the same: your client and/or EPC has unlawfully obstructed our client’s right of access to the Premises, because the purported right of termination does not exist.”</w:t>
      </w:r>
    </w:p>
    <w:p w14:paraId="73E12F1C" w14:textId="77777777" w:rsidR="004D2821" w:rsidRDefault="004D2821" w:rsidP="00594124">
      <w:pPr>
        <w:rPr>
          <w:b/>
          <w:bCs/>
          <w:color w:val="00B050"/>
        </w:rPr>
      </w:pPr>
    </w:p>
    <w:p w14:paraId="7C25B72A" w14:textId="0657DDB5" w:rsidR="00594124" w:rsidRPr="00F73F9B" w:rsidRDefault="00594124" w:rsidP="00594124">
      <w:pPr>
        <w:rPr>
          <w:b/>
          <w:bCs/>
          <w:color w:val="00B050"/>
        </w:rPr>
      </w:pPr>
      <w:r w:rsidRPr="00F73F9B">
        <w:rPr>
          <w:b/>
          <w:bCs/>
          <w:color w:val="00B050"/>
        </w:rPr>
        <w:t>10.</w:t>
      </w:r>
      <w:r w:rsidR="00672ACE" w:rsidRPr="00F73F9B">
        <w:rPr>
          <w:b/>
          <w:bCs/>
          <w:color w:val="00B050"/>
        </w:rPr>
        <w:t xml:space="preserve"> </w:t>
      </w:r>
      <w:r w:rsidRPr="00F73F9B">
        <w:rPr>
          <w:b/>
          <w:bCs/>
          <w:color w:val="00B050"/>
        </w:rPr>
        <w:t>Why are you undermining the invaluable community work Barnes Wallis</w:t>
      </w:r>
      <w:r w:rsidR="00672ACE" w:rsidRPr="00F73F9B">
        <w:rPr>
          <w:b/>
          <w:bCs/>
          <w:color w:val="00B050"/>
        </w:rPr>
        <w:t xml:space="preserve"> </w:t>
      </w:r>
      <w:r w:rsidRPr="00F73F9B">
        <w:rPr>
          <w:b/>
          <w:bCs/>
          <w:color w:val="00B050"/>
        </w:rPr>
        <w:t>accomplished in Effingham to support local families and children? As the</w:t>
      </w:r>
      <w:r w:rsidR="00672ACE" w:rsidRPr="00F73F9B">
        <w:rPr>
          <w:b/>
          <w:bCs/>
          <w:color w:val="00B050"/>
        </w:rPr>
        <w:t xml:space="preserve"> </w:t>
      </w:r>
      <w:r w:rsidRPr="00F73F9B">
        <w:rPr>
          <w:b/>
          <w:bCs/>
          <w:color w:val="00B050"/>
        </w:rPr>
        <w:t>president of 1E Scouts, he held this cause in the highest regard, considering</w:t>
      </w:r>
      <w:r w:rsidR="00672ACE" w:rsidRPr="00F73F9B">
        <w:rPr>
          <w:b/>
          <w:bCs/>
          <w:color w:val="00B050"/>
        </w:rPr>
        <w:t xml:space="preserve"> </w:t>
      </w:r>
      <w:r w:rsidRPr="00F73F9B">
        <w:rPr>
          <w:b/>
          <w:bCs/>
          <w:color w:val="00B050"/>
        </w:rPr>
        <w:t>it a vital part of his legacy.</w:t>
      </w:r>
    </w:p>
    <w:p w14:paraId="74A6AF37" w14:textId="18CBAD97" w:rsidR="00594124" w:rsidRDefault="00594124" w:rsidP="00594124">
      <w:r>
        <w:t>EVRT refutes this suggestion. Sir Barnes Wallis was a founding father of the KGV</w:t>
      </w:r>
      <w:r w:rsidR="00672ACE">
        <w:t xml:space="preserve"> </w:t>
      </w:r>
      <w:r>
        <w:t>and an enthusiastic supporter of its mission. He was one of the Purchasing</w:t>
      </w:r>
      <w:r w:rsidR="00672ACE">
        <w:t xml:space="preserve"> </w:t>
      </w:r>
      <w:r>
        <w:t>Trustees who acquired the land for the KGV in 1938, and subsequently he was</w:t>
      </w:r>
      <w:r w:rsidR="00672ACE">
        <w:t xml:space="preserve"> </w:t>
      </w:r>
      <w:r>
        <w:t>the Chair of the Parish Council when the charity was first created in 1951 with</w:t>
      </w:r>
      <w:r w:rsidR="00672ACE">
        <w:t xml:space="preserve"> </w:t>
      </w:r>
      <w:r>
        <w:t>the object of providing recreational facilities for all Effingham residents. Far from</w:t>
      </w:r>
      <w:r w:rsidR="00672ACE">
        <w:t xml:space="preserve"> </w:t>
      </w:r>
      <w:r>
        <w:t>undermining his legacy, EVRT aims to increase free participation and enjoyment</w:t>
      </w:r>
      <w:r w:rsidR="00672ACE">
        <w:t xml:space="preserve"> </w:t>
      </w:r>
      <w:r>
        <w:t>of trust facilities by residents across the site, as Barnes Wallis intended. In</w:t>
      </w:r>
      <w:r w:rsidR="00672ACE">
        <w:t xml:space="preserve"> </w:t>
      </w:r>
      <w:r>
        <w:t>denying access to the Milestone Hut for other community groups, 1ES would be</w:t>
      </w:r>
      <w:r w:rsidR="00672ACE">
        <w:t xml:space="preserve"> </w:t>
      </w:r>
      <w:r>
        <w:t>guilty of exclusion as they seek exclusive rights to a community building and</w:t>
      </w:r>
      <w:r w:rsidR="00672ACE">
        <w:t xml:space="preserve"> </w:t>
      </w:r>
      <w:r>
        <w:t>wish to profit commercially by hiring out the Hut to non-scout users.</w:t>
      </w:r>
    </w:p>
    <w:p w14:paraId="2E22BE63" w14:textId="77777777" w:rsidR="00742AD3" w:rsidRPr="004D2821" w:rsidRDefault="00F97399" w:rsidP="00742AD3">
      <w:pPr>
        <w:pStyle w:val="NoSpacing"/>
        <w:rPr>
          <w:color w:val="0070C0"/>
        </w:rPr>
      </w:pPr>
      <w:r w:rsidRPr="004D2821">
        <w:rPr>
          <w:color w:val="0070C0"/>
        </w:rPr>
        <w:t xml:space="preserve">The Heads of Terms, signed in 2017 by both 1ES and EVRT (the current EPC Chair and EVRT Vice Chair Liz </w:t>
      </w:r>
      <w:proofErr w:type="spellStart"/>
      <w:r w:rsidRPr="004D2821">
        <w:rPr>
          <w:color w:val="0070C0"/>
        </w:rPr>
        <w:t>Hogger</w:t>
      </w:r>
      <w:proofErr w:type="spellEnd"/>
      <w:r w:rsidRPr="004D2821">
        <w:rPr>
          <w:color w:val="0070C0"/>
        </w:rPr>
        <w:t xml:space="preserve"> </w:t>
      </w:r>
      <w:r w:rsidR="00742AD3" w:rsidRPr="004D2821">
        <w:rPr>
          <w:color w:val="0070C0"/>
        </w:rPr>
        <w:t xml:space="preserve">being </w:t>
      </w:r>
      <w:r w:rsidRPr="004D2821">
        <w:rPr>
          <w:color w:val="0070C0"/>
        </w:rPr>
        <w:t>one of</w:t>
      </w:r>
      <w:r w:rsidR="00742AD3" w:rsidRPr="004D2821">
        <w:rPr>
          <w:color w:val="0070C0"/>
        </w:rPr>
        <w:t xml:space="preserve"> the</w:t>
      </w:r>
      <w:r w:rsidRPr="004D2821">
        <w:rPr>
          <w:color w:val="0070C0"/>
        </w:rPr>
        <w:t xml:space="preserve"> EVRT signatories) included </w:t>
      </w:r>
      <w:r w:rsidR="00742AD3" w:rsidRPr="004D2821">
        <w:rPr>
          <w:color w:val="0070C0"/>
        </w:rPr>
        <w:t xml:space="preserve">a clause allowing EVRT to hire out the building to other users, following agreement with the Scout Group. This has remained in place ever since but surprisingly has never been used by EVRT. </w:t>
      </w:r>
    </w:p>
    <w:p w14:paraId="7A40D767" w14:textId="51ECAD2A" w:rsidR="00F97399" w:rsidRPr="004D2821" w:rsidRDefault="00742AD3" w:rsidP="00594124">
      <w:pPr>
        <w:rPr>
          <w:color w:val="0070C0"/>
        </w:rPr>
      </w:pPr>
      <w:r w:rsidRPr="004D2821">
        <w:rPr>
          <w:color w:val="0070C0"/>
        </w:rPr>
        <w:t xml:space="preserve">The Scout HQ has </w:t>
      </w:r>
      <w:r w:rsidRPr="004D2821">
        <w:rPr>
          <w:b/>
          <w:bCs/>
          <w:color w:val="0070C0"/>
        </w:rPr>
        <w:t>always</w:t>
      </w:r>
      <w:r w:rsidRPr="004D2821">
        <w:rPr>
          <w:color w:val="0070C0"/>
        </w:rPr>
        <w:t xml:space="preserve"> been available for use by the community since 1994.  </w:t>
      </w:r>
    </w:p>
    <w:p w14:paraId="580FB01A" w14:textId="3BFF058E" w:rsidR="00672ACE" w:rsidRPr="004D2821" w:rsidRDefault="00594124" w:rsidP="00594124">
      <w:pPr>
        <w:rPr>
          <w:color w:val="0070C0"/>
        </w:rPr>
      </w:pPr>
      <w:r w:rsidRPr="004D2821">
        <w:rPr>
          <w:color w:val="0070C0"/>
        </w:rPr>
        <w:t>The accusation of 1E</w:t>
      </w:r>
      <w:r w:rsidR="00672ACE" w:rsidRPr="004D2821">
        <w:rPr>
          <w:color w:val="0070C0"/>
        </w:rPr>
        <w:t>S</w:t>
      </w:r>
      <w:r w:rsidRPr="004D2821">
        <w:rPr>
          <w:color w:val="0070C0"/>
        </w:rPr>
        <w:t xml:space="preserve"> profiteering commercially is</w:t>
      </w:r>
      <w:r w:rsidR="00F97399" w:rsidRPr="004D2821">
        <w:rPr>
          <w:color w:val="0070C0"/>
        </w:rPr>
        <w:t xml:space="preserve"> o</w:t>
      </w:r>
      <w:r w:rsidRPr="004D2821">
        <w:rPr>
          <w:color w:val="0070C0"/>
        </w:rPr>
        <w:t>ut</w:t>
      </w:r>
      <w:r w:rsidR="00F97399" w:rsidRPr="004D2821">
        <w:rPr>
          <w:color w:val="0070C0"/>
        </w:rPr>
        <w:t>landish</w:t>
      </w:r>
      <w:r w:rsidR="00742AD3" w:rsidRPr="004D2821">
        <w:rPr>
          <w:color w:val="0070C0"/>
        </w:rPr>
        <w:t>.</w:t>
      </w:r>
      <w:r w:rsidRPr="004D2821">
        <w:rPr>
          <w:color w:val="0070C0"/>
        </w:rPr>
        <w:t>1E</w:t>
      </w:r>
      <w:r w:rsidR="00672ACE" w:rsidRPr="004D2821">
        <w:rPr>
          <w:color w:val="0070C0"/>
        </w:rPr>
        <w:t>S</w:t>
      </w:r>
      <w:r w:rsidRPr="004D2821">
        <w:rPr>
          <w:color w:val="0070C0"/>
        </w:rPr>
        <w:t xml:space="preserve"> accounts are open to the</w:t>
      </w:r>
      <w:r w:rsidR="00672ACE" w:rsidRPr="004D2821">
        <w:rPr>
          <w:color w:val="0070C0"/>
        </w:rPr>
        <w:t xml:space="preserve"> </w:t>
      </w:r>
      <w:r w:rsidRPr="004D2821">
        <w:rPr>
          <w:color w:val="0070C0"/>
        </w:rPr>
        <w:t>public domain</w:t>
      </w:r>
      <w:r w:rsidR="00742AD3" w:rsidRPr="004D2821">
        <w:rPr>
          <w:color w:val="0070C0"/>
        </w:rPr>
        <w:t xml:space="preserve"> – it is </w:t>
      </w:r>
      <w:r w:rsidRPr="004D2821">
        <w:rPr>
          <w:color w:val="0070C0"/>
        </w:rPr>
        <w:t>a charity wh</w:t>
      </w:r>
      <w:r w:rsidR="00742AD3" w:rsidRPr="004D2821">
        <w:rPr>
          <w:color w:val="0070C0"/>
        </w:rPr>
        <w:t xml:space="preserve">ich does not make a </w:t>
      </w:r>
      <w:r w:rsidRPr="004D2821">
        <w:rPr>
          <w:color w:val="0070C0"/>
        </w:rPr>
        <w:t>profit</w:t>
      </w:r>
      <w:r w:rsidR="00742AD3" w:rsidRPr="004D2821">
        <w:rPr>
          <w:color w:val="0070C0"/>
        </w:rPr>
        <w:t xml:space="preserve">, and </w:t>
      </w:r>
      <w:r w:rsidR="00C57D8C" w:rsidRPr="004D2821">
        <w:rPr>
          <w:color w:val="0070C0"/>
        </w:rPr>
        <w:t xml:space="preserve">in common with many charities, </w:t>
      </w:r>
      <w:proofErr w:type="gramStart"/>
      <w:r w:rsidR="00742AD3" w:rsidRPr="004D2821">
        <w:rPr>
          <w:color w:val="0070C0"/>
        </w:rPr>
        <w:t>has to</w:t>
      </w:r>
      <w:proofErr w:type="gramEnd"/>
      <w:r w:rsidR="00742AD3" w:rsidRPr="004D2821">
        <w:rPr>
          <w:color w:val="0070C0"/>
        </w:rPr>
        <w:t xml:space="preserve"> </w:t>
      </w:r>
      <w:r w:rsidRPr="004D2821">
        <w:rPr>
          <w:color w:val="0070C0"/>
        </w:rPr>
        <w:t>fundraise</w:t>
      </w:r>
      <w:r w:rsidR="00CA23B4" w:rsidRPr="004D2821">
        <w:rPr>
          <w:color w:val="0070C0"/>
        </w:rPr>
        <w:t>,</w:t>
      </w:r>
      <w:r w:rsidR="00672ACE" w:rsidRPr="004D2821">
        <w:rPr>
          <w:color w:val="0070C0"/>
        </w:rPr>
        <w:t xml:space="preserve"> </w:t>
      </w:r>
      <w:r w:rsidR="00742AD3" w:rsidRPr="004D2821">
        <w:rPr>
          <w:color w:val="0070C0"/>
        </w:rPr>
        <w:t xml:space="preserve">simply </w:t>
      </w:r>
      <w:r w:rsidRPr="004D2821">
        <w:rPr>
          <w:color w:val="0070C0"/>
        </w:rPr>
        <w:t>to get by.</w:t>
      </w:r>
      <w:r w:rsidR="00672ACE" w:rsidRPr="004D2821">
        <w:rPr>
          <w:color w:val="0070C0"/>
        </w:rPr>
        <w:t xml:space="preserve"> </w:t>
      </w:r>
    </w:p>
    <w:p w14:paraId="11DEADD0" w14:textId="77777777" w:rsidR="00334FCD" w:rsidRDefault="00334FCD" w:rsidP="00594124">
      <w:pPr>
        <w:rPr>
          <w:color w:val="EE0000"/>
        </w:rPr>
      </w:pPr>
    </w:p>
    <w:p w14:paraId="00FA0307" w14:textId="77777777" w:rsidR="00334FCD" w:rsidRPr="00672ACE" w:rsidRDefault="00334FCD" w:rsidP="00594124">
      <w:pPr>
        <w:rPr>
          <w:color w:val="EE0000"/>
        </w:rPr>
      </w:pPr>
    </w:p>
    <w:sectPr w:rsidR="00334FCD" w:rsidRPr="00672A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00330" w14:textId="77777777" w:rsidR="00DB182F" w:rsidRDefault="00DB182F" w:rsidP="002D2F94">
      <w:pPr>
        <w:spacing w:after="0" w:line="240" w:lineRule="auto"/>
      </w:pPr>
      <w:r>
        <w:separator/>
      </w:r>
    </w:p>
  </w:endnote>
  <w:endnote w:type="continuationSeparator" w:id="0">
    <w:p w14:paraId="2005B5CA" w14:textId="77777777" w:rsidR="00DB182F" w:rsidRDefault="00DB182F" w:rsidP="002D2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D4AD0" w14:textId="77777777" w:rsidR="00DB182F" w:rsidRDefault="00DB182F" w:rsidP="002D2F94">
      <w:pPr>
        <w:spacing w:after="0" w:line="240" w:lineRule="auto"/>
      </w:pPr>
      <w:r>
        <w:separator/>
      </w:r>
    </w:p>
  </w:footnote>
  <w:footnote w:type="continuationSeparator" w:id="0">
    <w:p w14:paraId="23E4D0EF" w14:textId="77777777" w:rsidR="00DB182F" w:rsidRDefault="00DB182F" w:rsidP="002D2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753AF"/>
    <w:multiLevelType w:val="hybridMultilevel"/>
    <w:tmpl w:val="B49420B0"/>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7ED21B65"/>
    <w:multiLevelType w:val="hybridMultilevel"/>
    <w:tmpl w:val="D88E7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5013471">
    <w:abstractNumId w:val="1"/>
  </w:num>
  <w:num w:numId="2" w16cid:durableId="1837264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124"/>
    <w:rsid w:val="00012A10"/>
    <w:rsid w:val="000158C9"/>
    <w:rsid w:val="00016393"/>
    <w:rsid w:val="0002026B"/>
    <w:rsid w:val="00047998"/>
    <w:rsid w:val="00050E3F"/>
    <w:rsid w:val="00056741"/>
    <w:rsid w:val="000672AA"/>
    <w:rsid w:val="00091952"/>
    <w:rsid w:val="000A7FF4"/>
    <w:rsid w:val="000B07DD"/>
    <w:rsid w:val="000C6D68"/>
    <w:rsid w:val="000D38B5"/>
    <w:rsid w:val="000F26DA"/>
    <w:rsid w:val="00106979"/>
    <w:rsid w:val="001155ED"/>
    <w:rsid w:val="001171AA"/>
    <w:rsid w:val="001279DF"/>
    <w:rsid w:val="00147EE2"/>
    <w:rsid w:val="00157512"/>
    <w:rsid w:val="001576E8"/>
    <w:rsid w:val="00173732"/>
    <w:rsid w:val="00183A62"/>
    <w:rsid w:val="00190E4A"/>
    <w:rsid w:val="00194784"/>
    <w:rsid w:val="00195A31"/>
    <w:rsid w:val="00196135"/>
    <w:rsid w:val="001B3116"/>
    <w:rsid w:val="001C4C58"/>
    <w:rsid w:val="001D09CC"/>
    <w:rsid w:val="001D2675"/>
    <w:rsid w:val="001D2A2A"/>
    <w:rsid w:val="00240575"/>
    <w:rsid w:val="00240E72"/>
    <w:rsid w:val="00244BE0"/>
    <w:rsid w:val="002539D1"/>
    <w:rsid w:val="002719AE"/>
    <w:rsid w:val="00275599"/>
    <w:rsid w:val="00290795"/>
    <w:rsid w:val="002B43A9"/>
    <w:rsid w:val="002C5E69"/>
    <w:rsid w:val="002D2F94"/>
    <w:rsid w:val="002D470E"/>
    <w:rsid w:val="002D67AC"/>
    <w:rsid w:val="002F7530"/>
    <w:rsid w:val="002F79ED"/>
    <w:rsid w:val="00303B4F"/>
    <w:rsid w:val="00305012"/>
    <w:rsid w:val="003076DA"/>
    <w:rsid w:val="00322E56"/>
    <w:rsid w:val="00325667"/>
    <w:rsid w:val="00334FCD"/>
    <w:rsid w:val="00335CD7"/>
    <w:rsid w:val="00341C8D"/>
    <w:rsid w:val="0035178E"/>
    <w:rsid w:val="003700BD"/>
    <w:rsid w:val="00375694"/>
    <w:rsid w:val="003768D3"/>
    <w:rsid w:val="003942CE"/>
    <w:rsid w:val="003A17F0"/>
    <w:rsid w:val="003B29E0"/>
    <w:rsid w:val="003B4324"/>
    <w:rsid w:val="003C5A3B"/>
    <w:rsid w:val="003C5E04"/>
    <w:rsid w:val="003C62DA"/>
    <w:rsid w:val="003D2A57"/>
    <w:rsid w:val="003D502C"/>
    <w:rsid w:val="003E23F2"/>
    <w:rsid w:val="003F7783"/>
    <w:rsid w:val="004144E8"/>
    <w:rsid w:val="00415CA3"/>
    <w:rsid w:val="004255BF"/>
    <w:rsid w:val="00443868"/>
    <w:rsid w:val="00453279"/>
    <w:rsid w:val="004570BE"/>
    <w:rsid w:val="004C4678"/>
    <w:rsid w:val="004C63D7"/>
    <w:rsid w:val="004D0CB3"/>
    <w:rsid w:val="004D2821"/>
    <w:rsid w:val="004F5FFA"/>
    <w:rsid w:val="005104B1"/>
    <w:rsid w:val="00523BB6"/>
    <w:rsid w:val="00534C3E"/>
    <w:rsid w:val="00534FF4"/>
    <w:rsid w:val="0053695D"/>
    <w:rsid w:val="00542916"/>
    <w:rsid w:val="00550378"/>
    <w:rsid w:val="005725AB"/>
    <w:rsid w:val="005729A0"/>
    <w:rsid w:val="00585A6F"/>
    <w:rsid w:val="00594124"/>
    <w:rsid w:val="00595750"/>
    <w:rsid w:val="00597261"/>
    <w:rsid w:val="005A50EB"/>
    <w:rsid w:val="005A66F6"/>
    <w:rsid w:val="005A74F7"/>
    <w:rsid w:val="005B42BC"/>
    <w:rsid w:val="005C11DA"/>
    <w:rsid w:val="005F0061"/>
    <w:rsid w:val="005F4E57"/>
    <w:rsid w:val="005F6B96"/>
    <w:rsid w:val="0060383D"/>
    <w:rsid w:val="0060651E"/>
    <w:rsid w:val="00607F04"/>
    <w:rsid w:val="00617731"/>
    <w:rsid w:val="00620519"/>
    <w:rsid w:val="006207D5"/>
    <w:rsid w:val="00624C4F"/>
    <w:rsid w:val="00631826"/>
    <w:rsid w:val="00666160"/>
    <w:rsid w:val="00672ACE"/>
    <w:rsid w:val="006821D3"/>
    <w:rsid w:val="006930F4"/>
    <w:rsid w:val="0069730F"/>
    <w:rsid w:val="006C0A98"/>
    <w:rsid w:val="006D60D7"/>
    <w:rsid w:val="0071175C"/>
    <w:rsid w:val="00715CC6"/>
    <w:rsid w:val="00742AD3"/>
    <w:rsid w:val="00750004"/>
    <w:rsid w:val="007720C6"/>
    <w:rsid w:val="007824C2"/>
    <w:rsid w:val="00792FA4"/>
    <w:rsid w:val="007A279D"/>
    <w:rsid w:val="007A2F80"/>
    <w:rsid w:val="007B5255"/>
    <w:rsid w:val="007E0E22"/>
    <w:rsid w:val="00802F37"/>
    <w:rsid w:val="00811F6F"/>
    <w:rsid w:val="00841B35"/>
    <w:rsid w:val="00847DB3"/>
    <w:rsid w:val="008540A0"/>
    <w:rsid w:val="008567A6"/>
    <w:rsid w:val="00860ACD"/>
    <w:rsid w:val="008674E0"/>
    <w:rsid w:val="00881CD4"/>
    <w:rsid w:val="0088514D"/>
    <w:rsid w:val="00893BE5"/>
    <w:rsid w:val="00893E78"/>
    <w:rsid w:val="0089577D"/>
    <w:rsid w:val="008A1110"/>
    <w:rsid w:val="008A6F3C"/>
    <w:rsid w:val="008C14F9"/>
    <w:rsid w:val="008C1CBC"/>
    <w:rsid w:val="008C6130"/>
    <w:rsid w:val="008E5C18"/>
    <w:rsid w:val="008F07E0"/>
    <w:rsid w:val="008F4C01"/>
    <w:rsid w:val="008F7285"/>
    <w:rsid w:val="0091760E"/>
    <w:rsid w:val="00924A3E"/>
    <w:rsid w:val="0093550B"/>
    <w:rsid w:val="00945A08"/>
    <w:rsid w:val="0095304A"/>
    <w:rsid w:val="0096283C"/>
    <w:rsid w:val="009A613C"/>
    <w:rsid w:val="009D7E24"/>
    <w:rsid w:val="009F25CD"/>
    <w:rsid w:val="009F54F4"/>
    <w:rsid w:val="00A02A03"/>
    <w:rsid w:val="00A3024D"/>
    <w:rsid w:val="00A53DBF"/>
    <w:rsid w:val="00A678A4"/>
    <w:rsid w:val="00A72918"/>
    <w:rsid w:val="00A7535C"/>
    <w:rsid w:val="00A85DBA"/>
    <w:rsid w:val="00A87762"/>
    <w:rsid w:val="00AA180F"/>
    <w:rsid w:val="00AA225B"/>
    <w:rsid w:val="00AA572F"/>
    <w:rsid w:val="00AB3680"/>
    <w:rsid w:val="00AC130D"/>
    <w:rsid w:val="00AD5C5F"/>
    <w:rsid w:val="00AF310F"/>
    <w:rsid w:val="00AF370A"/>
    <w:rsid w:val="00AF773B"/>
    <w:rsid w:val="00B142A5"/>
    <w:rsid w:val="00B17EB8"/>
    <w:rsid w:val="00B211A1"/>
    <w:rsid w:val="00B345BA"/>
    <w:rsid w:val="00B474A1"/>
    <w:rsid w:val="00B5166F"/>
    <w:rsid w:val="00B52794"/>
    <w:rsid w:val="00B53C43"/>
    <w:rsid w:val="00B54C36"/>
    <w:rsid w:val="00B60759"/>
    <w:rsid w:val="00B65222"/>
    <w:rsid w:val="00B97C97"/>
    <w:rsid w:val="00BC73AC"/>
    <w:rsid w:val="00BD6E11"/>
    <w:rsid w:val="00BE1806"/>
    <w:rsid w:val="00BE340D"/>
    <w:rsid w:val="00BE7068"/>
    <w:rsid w:val="00BF0D06"/>
    <w:rsid w:val="00BF0E48"/>
    <w:rsid w:val="00C01B51"/>
    <w:rsid w:val="00C06DC0"/>
    <w:rsid w:val="00C26E4D"/>
    <w:rsid w:val="00C41D2E"/>
    <w:rsid w:val="00C42AB7"/>
    <w:rsid w:val="00C44C5B"/>
    <w:rsid w:val="00C45C9A"/>
    <w:rsid w:val="00C47DF8"/>
    <w:rsid w:val="00C511CF"/>
    <w:rsid w:val="00C53C29"/>
    <w:rsid w:val="00C57D8C"/>
    <w:rsid w:val="00C66B26"/>
    <w:rsid w:val="00C775D6"/>
    <w:rsid w:val="00C90065"/>
    <w:rsid w:val="00C91181"/>
    <w:rsid w:val="00CA23B4"/>
    <w:rsid w:val="00CC5BA3"/>
    <w:rsid w:val="00CE6994"/>
    <w:rsid w:val="00CF164A"/>
    <w:rsid w:val="00D16ACE"/>
    <w:rsid w:val="00D23C01"/>
    <w:rsid w:val="00D25B25"/>
    <w:rsid w:val="00D27D0A"/>
    <w:rsid w:val="00D44A4F"/>
    <w:rsid w:val="00D538C6"/>
    <w:rsid w:val="00D62582"/>
    <w:rsid w:val="00D63AA5"/>
    <w:rsid w:val="00D663FB"/>
    <w:rsid w:val="00D72CC0"/>
    <w:rsid w:val="00DA5C12"/>
    <w:rsid w:val="00DB182F"/>
    <w:rsid w:val="00DE1C02"/>
    <w:rsid w:val="00DF1041"/>
    <w:rsid w:val="00DF3CE6"/>
    <w:rsid w:val="00DF7C90"/>
    <w:rsid w:val="00E03995"/>
    <w:rsid w:val="00E15CEA"/>
    <w:rsid w:val="00E30F25"/>
    <w:rsid w:val="00E45A8D"/>
    <w:rsid w:val="00E5098B"/>
    <w:rsid w:val="00E637B4"/>
    <w:rsid w:val="00E72456"/>
    <w:rsid w:val="00E77984"/>
    <w:rsid w:val="00E85756"/>
    <w:rsid w:val="00EC7090"/>
    <w:rsid w:val="00F01D76"/>
    <w:rsid w:val="00F0555C"/>
    <w:rsid w:val="00F07D8F"/>
    <w:rsid w:val="00F12BE3"/>
    <w:rsid w:val="00F149E1"/>
    <w:rsid w:val="00F161B8"/>
    <w:rsid w:val="00F35E66"/>
    <w:rsid w:val="00F439AF"/>
    <w:rsid w:val="00F4675B"/>
    <w:rsid w:val="00F503DE"/>
    <w:rsid w:val="00F52286"/>
    <w:rsid w:val="00F5237E"/>
    <w:rsid w:val="00F614B7"/>
    <w:rsid w:val="00F62F9B"/>
    <w:rsid w:val="00F73F9B"/>
    <w:rsid w:val="00F936A6"/>
    <w:rsid w:val="00F97399"/>
    <w:rsid w:val="00FA079A"/>
    <w:rsid w:val="00FA2DEF"/>
    <w:rsid w:val="00FB4E52"/>
    <w:rsid w:val="00FD70C0"/>
    <w:rsid w:val="00FF1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CA75C"/>
  <w15:chartTrackingRefBased/>
  <w15:docId w15:val="{8DF64844-1C1B-4E9C-9AC1-373CD6819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41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41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41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41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41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1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1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1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1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1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41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41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41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41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41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1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1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124"/>
    <w:rPr>
      <w:rFonts w:eastAsiaTheme="majorEastAsia" w:cstheme="majorBidi"/>
      <w:color w:val="272727" w:themeColor="text1" w:themeTint="D8"/>
    </w:rPr>
  </w:style>
  <w:style w:type="paragraph" w:styleId="Title">
    <w:name w:val="Title"/>
    <w:basedOn w:val="Normal"/>
    <w:next w:val="Normal"/>
    <w:link w:val="TitleChar"/>
    <w:uiPriority w:val="10"/>
    <w:qFormat/>
    <w:rsid w:val="005941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1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1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1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4124"/>
    <w:pPr>
      <w:spacing w:before="160"/>
      <w:jc w:val="center"/>
    </w:pPr>
    <w:rPr>
      <w:i/>
      <w:iCs/>
      <w:color w:val="404040" w:themeColor="text1" w:themeTint="BF"/>
    </w:rPr>
  </w:style>
  <w:style w:type="character" w:customStyle="1" w:styleId="QuoteChar">
    <w:name w:val="Quote Char"/>
    <w:basedOn w:val="DefaultParagraphFont"/>
    <w:link w:val="Quote"/>
    <w:uiPriority w:val="29"/>
    <w:rsid w:val="00594124"/>
    <w:rPr>
      <w:i/>
      <w:iCs/>
      <w:color w:val="404040" w:themeColor="text1" w:themeTint="BF"/>
    </w:rPr>
  </w:style>
  <w:style w:type="paragraph" w:styleId="ListParagraph">
    <w:name w:val="List Paragraph"/>
    <w:basedOn w:val="Normal"/>
    <w:uiPriority w:val="34"/>
    <w:qFormat/>
    <w:rsid w:val="00594124"/>
    <w:pPr>
      <w:ind w:left="720"/>
      <w:contextualSpacing/>
    </w:pPr>
  </w:style>
  <w:style w:type="character" w:styleId="IntenseEmphasis">
    <w:name w:val="Intense Emphasis"/>
    <w:basedOn w:val="DefaultParagraphFont"/>
    <w:uiPriority w:val="21"/>
    <w:qFormat/>
    <w:rsid w:val="00594124"/>
    <w:rPr>
      <w:i/>
      <w:iCs/>
      <w:color w:val="0F4761" w:themeColor="accent1" w:themeShade="BF"/>
    </w:rPr>
  </w:style>
  <w:style w:type="paragraph" w:styleId="IntenseQuote">
    <w:name w:val="Intense Quote"/>
    <w:basedOn w:val="Normal"/>
    <w:next w:val="Normal"/>
    <w:link w:val="IntenseQuoteChar"/>
    <w:uiPriority w:val="30"/>
    <w:qFormat/>
    <w:rsid w:val="005941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124"/>
    <w:rPr>
      <w:i/>
      <w:iCs/>
      <w:color w:val="0F4761" w:themeColor="accent1" w:themeShade="BF"/>
    </w:rPr>
  </w:style>
  <w:style w:type="character" w:styleId="IntenseReference">
    <w:name w:val="Intense Reference"/>
    <w:basedOn w:val="DefaultParagraphFont"/>
    <w:uiPriority w:val="32"/>
    <w:qFormat/>
    <w:rsid w:val="00594124"/>
    <w:rPr>
      <w:b/>
      <w:bCs/>
      <w:smallCaps/>
      <w:color w:val="0F4761" w:themeColor="accent1" w:themeShade="BF"/>
      <w:spacing w:val="5"/>
    </w:rPr>
  </w:style>
  <w:style w:type="paragraph" w:styleId="NoSpacing">
    <w:name w:val="No Spacing"/>
    <w:uiPriority w:val="1"/>
    <w:qFormat/>
    <w:rsid w:val="008674E0"/>
    <w:pPr>
      <w:spacing w:after="0" w:line="240" w:lineRule="auto"/>
    </w:pPr>
  </w:style>
  <w:style w:type="paragraph" w:styleId="Caption">
    <w:name w:val="caption"/>
    <w:basedOn w:val="Normal"/>
    <w:next w:val="Normal"/>
    <w:uiPriority w:val="35"/>
    <w:unhideWhenUsed/>
    <w:qFormat/>
    <w:rsid w:val="00240575"/>
    <w:pPr>
      <w:spacing w:after="200" w:line="240" w:lineRule="auto"/>
    </w:pPr>
    <w:rPr>
      <w:i/>
      <w:iCs/>
      <w:color w:val="0E2841" w:themeColor="text2"/>
      <w:sz w:val="18"/>
      <w:szCs w:val="18"/>
    </w:rPr>
  </w:style>
  <w:style w:type="character" w:styleId="Hyperlink">
    <w:name w:val="Hyperlink"/>
    <w:basedOn w:val="DefaultParagraphFont"/>
    <w:uiPriority w:val="99"/>
    <w:unhideWhenUsed/>
    <w:rsid w:val="006C0A98"/>
    <w:rPr>
      <w:color w:val="467886" w:themeColor="hyperlink"/>
      <w:u w:val="single"/>
    </w:rPr>
  </w:style>
  <w:style w:type="character" w:styleId="UnresolvedMention">
    <w:name w:val="Unresolved Mention"/>
    <w:basedOn w:val="DefaultParagraphFont"/>
    <w:uiPriority w:val="99"/>
    <w:semiHidden/>
    <w:unhideWhenUsed/>
    <w:rsid w:val="006C0A98"/>
    <w:rPr>
      <w:color w:val="605E5C"/>
      <w:shd w:val="clear" w:color="auto" w:fill="E1DFDD"/>
    </w:rPr>
  </w:style>
  <w:style w:type="character" w:styleId="CommentReference">
    <w:name w:val="annotation reference"/>
    <w:basedOn w:val="DefaultParagraphFont"/>
    <w:uiPriority w:val="99"/>
    <w:semiHidden/>
    <w:unhideWhenUsed/>
    <w:rsid w:val="002D2F94"/>
    <w:rPr>
      <w:sz w:val="16"/>
      <w:szCs w:val="16"/>
    </w:rPr>
  </w:style>
  <w:style w:type="paragraph" w:styleId="CommentText">
    <w:name w:val="annotation text"/>
    <w:basedOn w:val="Normal"/>
    <w:link w:val="CommentTextChar"/>
    <w:uiPriority w:val="99"/>
    <w:unhideWhenUsed/>
    <w:rsid w:val="002D2F94"/>
    <w:pPr>
      <w:spacing w:line="240" w:lineRule="auto"/>
    </w:pPr>
    <w:rPr>
      <w:sz w:val="20"/>
      <w:szCs w:val="20"/>
    </w:rPr>
  </w:style>
  <w:style w:type="character" w:customStyle="1" w:styleId="CommentTextChar">
    <w:name w:val="Comment Text Char"/>
    <w:basedOn w:val="DefaultParagraphFont"/>
    <w:link w:val="CommentText"/>
    <w:uiPriority w:val="99"/>
    <w:rsid w:val="002D2F94"/>
    <w:rPr>
      <w:sz w:val="20"/>
      <w:szCs w:val="20"/>
    </w:rPr>
  </w:style>
  <w:style w:type="paragraph" w:styleId="CommentSubject">
    <w:name w:val="annotation subject"/>
    <w:basedOn w:val="CommentText"/>
    <w:next w:val="CommentText"/>
    <w:link w:val="CommentSubjectChar"/>
    <w:uiPriority w:val="99"/>
    <w:semiHidden/>
    <w:unhideWhenUsed/>
    <w:rsid w:val="002D2F94"/>
    <w:rPr>
      <w:b/>
      <w:bCs/>
    </w:rPr>
  </w:style>
  <w:style w:type="character" w:customStyle="1" w:styleId="CommentSubjectChar">
    <w:name w:val="Comment Subject Char"/>
    <w:basedOn w:val="CommentTextChar"/>
    <w:link w:val="CommentSubject"/>
    <w:uiPriority w:val="99"/>
    <w:semiHidden/>
    <w:rsid w:val="002D2F94"/>
    <w:rPr>
      <w:b/>
      <w:bCs/>
      <w:sz w:val="20"/>
      <w:szCs w:val="20"/>
    </w:rPr>
  </w:style>
  <w:style w:type="paragraph" w:styleId="Header">
    <w:name w:val="header"/>
    <w:basedOn w:val="Normal"/>
    <w:link w:val="HeaderChar"/>
    <w:uiPriority w:val="99"/>
    <w:unhideWhenUsed/>
    <w:rsid w:val="002D2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F94"/>
  </w:style>
  <w:style w:type="paragraph" w:styleId="Footer">
    <w:name w:val="footer"/>
    <w:basedOn w:val="Normal"/>
    <w:link w:val="FooterChar"/>
    <w:uiPriority w:val="99"/>
    <w:unhideWhenUsed/>
    <w:rsid w:val="002D2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F94"/>
  </w:style>
  <w:style w:type="paragraph" w:styleId="Revision">
    <w:name w:val="Revision"/>
    <w:hidden/>
    <w:uiPriority w:val="99"/>
    <w:semiHidden/>
    <w:rsid w:val="00B211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bdd1d1f-a7a2-4e37-afb2-79c5553cf28c}" enabled="1" method="Privileged" siteId="{d483ed84-f7bf-4078-a58f-fb250feccf8f}" removed="0"/>
</clbl:labelList>
</file>

<file path=docProps/app.xml><?xml version="1.0" encoding="utf-8"?>
<Properties xmlns="http://schemas.openxmlformats.org/officeDocument/2006/extended-properties" xmlns:vt="http://schemas.openxmlformats.org/officeDocument/2006/docPropsVTypes">
  <Template>Normal</Template>
  <TotalTime>24</TotalTime>
  <Pages>8</Pages>
  <Words>3177</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Hedley Greatbatch</dc:creator>
  <cp:keywords/>
  <dc:description/>
  <cp:lastModifiedBy>Kate Butler</cp:lastModifiedBy>
  <cp:revision>12</cp:revision>
  <dcterms:created xsi:type="dcterms:W3CDTF">2025-08-03T10:38:00Z</dcterms:created>
  <dcterms:modified xsi:type="dcterms:W3CDTF">2025-08-03T11:01:00Z</dcterms:modified>
</cp:coreProperties>
</file>